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2500" w:rsidRPr="00063F95" w:rsidRDefault="00472500" w:rsidP="00472500">
      <w:pPr>
        <w:spacing w:line="480" w:lineRule="auto"/>
        <w:jc w:val="center"/>
        <w:rPr>
          <w:rFonts w:ascii="Times New Roman" w:hAnsi="Times New Roman" w:cs="Times New Roman"/>
          <w:sz w:val="24"/>
          <w:szCs w:val="24"/>
        </w:rPr>
      </w:pPr>
    </w:p>
    <w:p w:rsidR="00472500" w:rsidRPr="00063F95" w:rsidRDefault="00472500" w:rsidP="00472500">
      <w:pPr>
        <w:spacing w:line="480" w:lineRule="auto"/>
        <w:jc w:val="center"/>
        <w:rPr>
          <w:rFonts w:ascii="Times New Roman" w:hAnsi="Times New Roman" w:cs="Times New Roman"/>
          <w:sz w:val="24"/>
          <w:szCs w:val="24"/>
        </w:rPr>
      </w:pPr>
    </w:p>
    <w:p w:rsidR="00472500" w:rsidRPr="00063F95" w:rsidRDefault="00472500" w:rsidP="00472500">
      <w:pPr>
        <w:spacing w:line="480" w:lineRule="auto"/>
        <w:jc w:val="center"/>
        <w:rPr>
          <w:rFonts w:ascii="Times New Roman" w:hAnsi="Times New Roman" w:cs="Times New Roman"/>
          <w:sz w:val="24"/>
          <w:szCs w:val="24"/>
        </w:rPr>
      </w:pPr>
    </w:p>
    <w:p w:rsidR="00472500" w:rsidRPr="00063F95" w:rsidRDefault="00472500" w:rsidP="00472500">
      <w:pPr>
        <w:spacing w:line="480" w:lineRule="auto"/>
        <w:jc w:val="center"/>
        <w:rPr>
          <w:rFonts w:ascii="Times New Roman" w:hAnsi="Times New Roman" w:cs="Times New Roman"/>
          <w:sz w:val="24"/>
          <w:szCs w:val="24"/>
        </w:rPr>
      </w:pPr>
    </w:p>
    <w:p w:rsidR="00472500" w:rsidRPr="00063F95" w:rsidRDefault="00472500" w:rsidP="00472500">
      <w:pPr>
        <w:spacing w:line="480" w:lineRule="auto"/>
        <w:jc w:val="center"/>
        <w:rPr>
          <w:rFonts w:ascii="Times New Roman" w:hAnsi="Times New Roman" w:cs="Times New Roman"/>
          <w:sz w:val="24"/>
          <w:szCs w:val="24"/>
        </w:rPr>
      </w:pPr>
    </w:p>
    <w:p w:rsidR="00472500" w:rsidRPr="00063F95" w:rsidRDefault="00472500" w:rsidP="00472500">
      <w:pPr>
        <w:spacing w:line="480" w:lineRule="auto"/>
        <w:jc w:val="center"/>
        <w:rPr>
          <w:rFonts w:ascii="Times New Roman" w:hAnsi="Times New Roman" w:cs="Times New Roman"/>
          <w:sz w:val="24"/>
          <w:szCs w:val="24"/>
        </w:rPr>
      </w:pPr>
    </w:p>
    <w:p w:rsidR="00472500" w:rsidRPr="00063F95" w:rsidRDefault="00472500" w:rsidP="00472500">
      <w:pPr>
        <w:spacing w:line="480" w:lineRule="auto"/>
        <w:jc w:val="center"/>
        <w:rPr>
          <w:rFonts w:ascii="Times New Roman" w:hAnsi="Times New Roman" w:cs="Times New Roman"/>
          <w:sz w:val="24"/>
          <w:szCs w:val="24"/>
        </w:rPr>
      </w:pPr>
    </w:p>
    <w:p w:rsidR="00472500" w:rsidRPr="00063F95" w:rsidRDefault="00472500" w:rsidP="00472500">
      <w:pPr>
        <w:spacing w:line="480" w:lineRule="auto"/>
        <w:jc w:val="center"/>
        <w:rPr>
          <w:rFonts w:ascii="Times New Roman" w:hAnsi="Times New Roman" w:cs="Times New Roman"/>
          <w:sz w:val="24"/>
          <w:szCs w:val="24"/>
        </w:rPr>
      </w:pPr>
    </w:p>
    <w:p w:rsidR="00472500" w:rsidRPr="00063F95" w:rsidRDefault="00472500" w:rsidP="00472500">
      <w:pPr>
        <w:spacing w:line="480" w:lineRule="auto"/>
        <w:jc w:val="center"/>
        <w:rPr>
          <w:rFonts w:ascii="Times New Roman" w:hAnsi="Times New Roman" w:cs="Times New Roman"/>
          <w:sz w:val="24"/>
          <w:szCs w:val="24"/>
        </w:rPr>
      </w:pPr>
      <w:r w:rsidRPr="00063F95">
        <w:rPr>
          <w:rFonts w:ascii="Times New Roman" w:hAnsi="Times New Roman" w:cs="Times New Roman"/>
          <w:sz w:val="24"/>
          <w:szCs w:val="24"/>
        </w:rPr>
        <w:t xml:space="preserve">Discourse Makers </w:t>
      </w:r>
    </w:p>
    <w:p w:rsidR="00472500" w:rsidRPr="00063F95" w:rsidRDefault="00472500" w:rsidP="00472500">
      <w:pPr>
        <w:spacing w:line="480" w:lineRule="auto"/>
        <w:jc w:val="center"/>
        <w:rPr>
          <w:rFonts w:ascii="Times New Roman" w:hAnsi="Times New Roman" w:cs="Times New Roman"/>
          <w:sz w:val="24"/>
          <w:szCs w:val="24"/>
        </w:rPr>
      </w:pPr>
      <w:r w:rsidRPr="00063F95">
        <w:rPr>
          <w:rFonts w:ascii="Times New Roman" w:hAnsi="Times New Roman" w:cs="Times New Roman"/>
          <w:sz w:val="24"/>
          <w:szCs w:val="24"/>
        </w:rPr>
        <w:t xml:space="preserve"> Name</w:t>
      </w:r>
    </w:p>
    <w:p w:rsidR="00472500" w:rsidRPr="00063F95" w:rsidRDefault="00472500" w:rsidP="00472500">
      <w:pPr>
        <w:spacing w:line="480" w:lineRule="auto"/>
        <w:jc w:val="center"/>
        <w:rPr>
          <w:rFonts w:ascii="Times New Roman" w:hAnsi="Times New Roman" w:cs="Times New Roman"/>
          <w:sz w:val="24"/>
          <w:szCs w:val="24"/>
        </w:rPr>
      </w:pPr>
      <w:r w:rsidRPr="00063F95">
        <w:rPr>
          <w:rFonts w:ascii="Times New Roman" w:hAnsi="Times New Roman" w:cs="Times New Roman"/>
          <w:sz w:val="24"/>
          <w:szCs w:val="24"/>
        </w:rPr>
        <w:t>Institution</w:t>
      </w:r>
    </w:p>
    <w:p w:rsidR="00472500" w:rsidRPr="00063F95" w:rsidRDefault="00472500" w:rsidP="00472500">
      <w:pPr>
        <w:spacing w:line="480" w:lineRule="auto"/>
        <w:jc w:val="center"/>
        <w:rPr>
          <w:rFonts w:ascii="Times New Roman" w:hAnsi="Times New Roman" w:cs="Times New Roman"/>
          <w:sz w:val="24"/>
          <w:szCs w:val="24"/>
        </w:rPr>
      </w:pPr>
      <w:r w:rsidRPr="00063F95">
        <w:rPr>
          <w:rFonts w:ascii="Times New Roman" w:hAnsi="Times New Roman" w:cs="Times New Roman"/>
          <w:sz w:val="24"/>
          <w:szCs w:val="24"/>
        </w:rPr>
        <w:t>Date</w:t>
      </w:r>
    </w:p>
    <w:p w:rsidR="00472500" w:rsidRPr="00063F95" w:rsidRDefault="00472500" w:rsidP="00472500">
      <w:pPr>
        <w:spacing w:line="480" w:lineRule="auto"/>
        <w:jc w:val="center"/>
        <w:rPr>
          <w:rFonts w:ascii="Times New Roman" w:hAnsi="Times New Roman" w:cs="Times New Roman"/>
          <w:sz w:val="24"/>
          <w:szCs w:val="24"/>
        </w:rPr>
      </w:pPr>
    </w:p>
    <w:p w:rsidR="00472500" w:rsidRPr="00063F95" w:rsidRDefault="00472500" w:rsidP="00472500">
      <w:pPr>
        <w:spacing w:line="480" w:lineRule="auto"/>
        <w:jc w:val="center"/>
        <w:rPr>
          <w:rFonts w:ascii="Times New Roman" w:hAnsi="Times New Roman" w:cs="Times New Roman"/>
          <w:sz w:val="24"/>
          <w:szCs w:val="24"/>
        </w:rPr>
      </w:pPr>
    </w:p>
    <w:p w:rsidR="00472500" w:rsidRPr="00063F95" w:rsidRDefault="00472500" w:rsidP="00472500">
      <w:pPr>
        <w:spacing w:line="480" w:lineRule="auto"/>
        <w:jc w:val="center"/>
        <w:rPr>
          <w:rFonts w:ascii="Times New Roman" w:hAnsi="Times New Roman" w:cs="Times New Roman"/>
          <w:sz w:val="24"/>
          <w:szCs w:val="24"/>
        </w:rPr>
      </w:pPr>
    </w:p>
    <w:p w:rsidR="00472500" w:rsidRPr="00063F95" w:rsidRDefault="00472500" w:rsidP="00472500">
      <w:pPr>
        <w:spacing w:line="480" w:lineRule="auto"/>
        <w:jc w:val="center"/>
        <w:rPr>
          <w:rFonts w:ascii="Times New Roman" w:hAnsi="Times New Roman" w:cs="Times New Roman"/>
          <w:sz w:val="24"/>
          <w:szCs w:val="24"/>
        </w:rPr>
      </w:pPr>
    </w:p>
    <w:p w:rsidR="00472500" w:rsidRPr="00063F95" w:rsidRDefault="00472500" w:rsidP="00472500">
      <w:pPr>
        <w:spacing w:line="480" w:lineRule="auto"/>
        <w:jc w:val="center"/>
        <w:rPr>
          <w:rFonts w:ascii="Times New Roman" w:hAnsi="Times New Roman" w:cs="Times New Roman"/>
          <w:sz w:val="24"/>
          <w:szCs w:val="24"/>
        </w:rPr>
      </w:pPr>
    </w:p>
    <w:p w:rsidR="00472500" w:rsidRPr="00063F95" w:rsidRDefault="00472500" w:rsidP="00472500">
      <w:pPr>
        <w:spacing w:line="480" w:lineRule="auto"/>
        <w:jc w:val="center"/>
        <w:rPr>
          <w:rFonts w:ascii="Times New Roman" w:hAnsi="Times New Roman" w:cs="Times New Roman"/>
          <w:sz w:val="24"/>
          <w:szCs w:val="24"/>
        </w:rPr>
      </w:pPr>
    </w:p>
    <w:p w:rsidR="00EB7C21" w:rsidRPr="00063F95" w:rsidRDefault="00EB7C21" w:rsidP="00472500">
      <w:pPr>
        <w:spacing w:line="480" w:lineRule="auto"/>
        <w:jc w:val="center"/>
        <w:rPr>
          <w:rFonts w:ascii="Times New Roman" w:hAnsi="Times New Roman" w:cs="Times New Roman"/>
          <w:sz w:val="24"/>
          <w:szCs w:val="24"/>
        </w:rPr>
      </w:pPr>
      <w:r w:rsidRPr="00063F95">
        <w:rPr>
          <w:rFonts w:ascii="Times New Roman" w:hAnsi="Times New Roman" w:cs="Times New Roman"/>
          <w:sz w:val="24"/>
          <w:szCs w:val="24"/>
        </w:rPr>
        <w:lastRenderedPageBreak/>
        <w:t>Abstract</w:t>
      </w:r>
    </w:p>
    <w:p w:rsidR="00EB7C21" w:rsidRPr="00063F95" w:rsidRDefault="00EB7C21" w:rsidP="00472500">
      <w:pPr>
        <w:spacing w:line="480" w:lineRule="auto"/>
        <w:ind w:firstLine="720"/>
        <w:rPr>
          <w:rFonts w:ascii="Times New Roman" w:hAnsi="Times New Roman" w:cs="Times New Roman"/>
          <w:sz w:val="24"/>
          <w:szCs w:val="24"/>
        </w:rPr>
      </w:pPr>
      <w:r w:rsidRPr="00063F95">
        <w:rPr>
          <w:rFonts w:ascii="Times New Roman" w:hAnsi="Times New Roman" w:cs="Times New Roman"/>
          <w:sz w:val="24"/>
          <w:szCs w:val="24"/>
          <w:highlight w:val="cyan"/>
        </w:rPr>
        <w:t>Discourse Makers (DMs) are esse</w:t>
      </w:r>
      <w:r w:rsidR="00390617" w:rsidRPr="00063F95">
        <w:rPr>
          <w:rFonts w:ascii="Times New Roman" w:hAnsi="Times New Roman" w:cs="Times New Roman"/>
          <w:sz w:val="24"/>
          <w:szCs w:val="24"/>
          <w:highlight w:val="cyan"/>
        </w:rPr>
        <w:t xml:space="preserve">ntial in establishing coherence and </w:t>
      </w:r>
      <w:r w:rsidRPr="00063F95">
        <w:rPr>
          <w:rFonts w:ascii="Times New Roman" w:hAnsi="Times New Roman" w:cs="Times New Roman"/>
          <w:sz w:val="24"/>
          <w:szCs w:val="24"/>
          <w:highlight w:val="cyan"/>
        </w:rPr>
        <w:t xml:space="preserve">cohesion in writing. In many cases, studies have been carried out in English as Foreign Learners (EFL), a </w:t>
      </w:r>
      <w:r w:rsidR="00472500" w:rsidRPr="00063F95">
        <w:rPr>
          <w:rFonts w:ascii="Times New Roman" w:hAnsi="Times New Roman" w:cs="Times New Roman"/>
          <w:sz w:val="24"/>
          <w:szCs w:val="24"/>
          <w:highlight w:val="cyan"/>
        </w:rPr>
        <w:t>context</w:t>
      </w:r>
      <w:r w:rsidRPr="00063F95">
        <w:rPr>
          <w:rFonts w:ascii="Times New Roman" w:hAnsi="Times New Roman" w:cs="Times New Roman"/>
          <w:sz w:val="24"/>
          <w:szCs w:val="24"/>
          <w:highlight w:val="cyan"/>
        </w:rPr>
        <w:t xml:space="preserve"> which illustrates a specific type of Discourse Markers in </w:t>
      </w:r>
      <w:r w:rsidR="00472500" w:rsidRPr="00063F95">
        <w:rPr>
          <w:rFonts w:ascii="Times New Roman" w:hAnsi="Times New Roman" w:cs="Times New Roman"/>
          <w:sz w:val="24"/>
          <w:szCs w:val="24"/>
          <w:highlight w:val="cyan"/>
        </w:rPr>
        <w:t>a particular</w:t>
      </w:r>
      <w:r w:rsidRPr="00063F95">
        <w:rPr>
          <w:rFonts w:ascii="Times New Roman" w:hAnsi="Times New Roman" w:cs="Times New Roman"/>
          <w:sz w:val="24"/>
          <w:szCs w:val="24"/>
          <w:highlight w:val="cyan"/>
        </w:rPr>
        <w:t xml:space="preserve"> model.  </w:t>
      </w:r>
      <w:r w:rsidR="00390617" w:rsidRPr="00063F95">
        <w:rPr>
          <w:rFonts w:ascii="Times New Roman" w:hAnsi="Times New Roman" w:cs="Times New Roman"/>
          <w:sz w:val="24"/>
          <w:szCs w:val="24"/>
          <w:highlight w:val="cyan"/>
        </w:rPr>
        <w:t xml:space="preserve">This study makes an attempt to simplify the status of discourse markers. These lexical expressions have been studied under various labels, including discourse markers, sentence </w:t>
      </w:r>
      <w:r w:rsidR="00CF3C47" w:rsidRPr="00063F95">
        <w:rPr>
          <w:rFonts w:ascii="Times New Roman" w:hAnsi="Times New Roman" w:cs="Times New Roman"/>
          <w:sz w:val="24"/>
          <w:szCs w:val="24"/>
          <w:highlight w:val="cyan"/>
        </w:rPr>
        <w:t>connectives, pragmatic</w:t>
      </w:r>
      <w:r w:rsidR="00390617" w:rsidRPr="00063F95">
        <w:rPr>
          <w:rFonts w:ascii="Times New Roman" w:hAnsi="Times New Roman" w:cs="Times New Roman"/>
          <w:sz w:val="24"/>
          <w:szCs w:val="24"/>
          <w:highlight w:val="cyan"/>
        </w:rPr>
        <w:t xml:space="preserve"> connectives, discourse operators, discourse connectives, and</w:t>
      </w:r>
      <w:r w:rsidR="000E0027">
        <w:rPr>
          <w:rFonts w:ascii="Times New Roman" w:hAnsi="Times New Roman" w:cs="Times New Roman"/>
          <w:sz w:val="24"/>
          <w:szCs w:val="24"/>
          <w:highlight w:val="cyan"/>
        </w:rPr>
        <w:t xml:space="preserve"> cue phrases.</w:t>
      </w:r>
      <w:r w:rsidR="00390617" w:rsidRPr="00063F95">
        <w:rPr>
          <w:rFonts w:ascii="Times New Roman" w:hAnsi="Times New Roman" w:cs="Times New Roman"/>
          <w:sz w:val="24"/>
          <w:szCs w:val="24"/>
          <w:highlight w:val="cyan"/>
        </w:rPr>
        <w:t xml:space="preserve"> Despite the fact that many researchers </w:t>
      </w:r>
      <w:r w:rsidR="000E0027" w:rsidRPr="00063F95">
        <w:rPr>
          <w:rFonts w:ascii="Times New Roman" w:hAnsi="Times New Roman" w:cs="Times New Roman"/>
          <w:sz w:val="24"/>
          <w:szCs w:val="24"/>
          <w:highlight w:val="cyan"/>
        </w:rPr>
        <w:t>reach agreement</w:t>
      </w:r>
      <w:r w:rsidR="00390617" w:rsidRPr="00063F95">
        <w:rPr>
          <w:rFonts w:ascii="Times New Roman" w:hAnsi="Times New Roman" w:cs="Times New Roman"/>
          <w:sz w:val="24"/>
          <w:szCs w:val="24"/>
          <w:highlight w:val="cyan"/>
        </w:rPr>
        <w:t xml:space="preserve"> on the fact </w:t>
      </w:r>
      <w:r w:rsidR="00CF3C47" w:rsidRPr="00063F95">
        <w:rPr>
          <w:rFonts w:ascii="Times New Roman" w:hAnsi="Times New Roman" w:cs="Times New Roman"/>
          <w:sz w:val="24"/>
          <w:szCs w:val="24"/>
          <w:highlight w:val="cyan"/>
        </w:rPr>
        <w:t>those terminologies</w:t>
      </w:r>
      <w:r w:rsidR="00390617" w:rsidRPr="00063F95">
        <w:rPr>
          <w:rFonts w:ascii="Times New Roman" w:hAnsi="Times New Roman" w:cs="Times New Roman"/>
          <w:sz w:val="24"/>
          <w:szCs w:val="24"/>
          <w:highlight w:val="cyan"/>
        </w:rPr>
        <w:t xml:space="preserve"> which relate discourse </w:t>
      </w:r>
      <w:r w:rsidR="000E0027" w:rsidRPr="00063F95">
        <w:rPr>
          <w:rFonts w:ascii="Times New Roman" w:hAnsi="Times New Roman" w:cs="Times New Roman"/>
          <w:sz w:val="24"/>
          <w:szCs w:val="24"/>
          <w:highlight w:val="cyan"/>
        </w:rPr>
        <w:t>sections</w:t>
      </w:r>
      <w:r w:rsidR="00390617" w:rsidRPr="00063F95">
        <w:rPr>
          <w:rFonts w:ascii="Times New Roman" w:hAnsi="Times New Roman" w:cs="Times New Roman"/>
          <w:sz w:val="24"/>
          <w:szCs w:val="24"/>
          <w:highlight w:val="cyan"/>
        </w:rPr>
        <w:t xml:space="preserve">, there is no clear </w:t>
      </w:r>
      <w:r w:rsidR="000E0027" w:rsidRPr="00063F95">
        <w:rPr>
          <w:rFonts w:ascii="Times New Roman" w:hAnsi="Times New Roman" w:cs="Times New Roman"/>
          <w:sz w:val="24"/>
          <w:szCs w:val="24"/>
          <w:highlight w:val="cyan"/>
        </w:rPr>
        <w:t>arrangement</w:t>
      </w:r>
      <w:r w:rsidR="00390617" w:rsidRPr="00063F95">
        <w:rPr>
          <w:rFonts w:ascii="Times New Roman" w:hAnsi="Times New Roman" w:cs="Times New Roman"/>
          <w:sz w:val="24"/>
          <w:szCs w:val="24"/>
          <w:highlight w:val="cyan"/>
        </w:rPr>
        <w:t xml:space="preserve"> on how they are how they function</w:t>
      </w:r>
      <w:r w:rsidR="000E0027">
        <w:rPr>
          <w:rFonts w:ascii="Times New Roman" w:hAnsi="Times New Roman" w:cs="Times New Roman"/>
          <w:sz w:val="24"/>
          <w:szCs w:val="24"/>
          <w:highlight w:val="cyan"/>
        </w:rPr>
        <w:t xml:space="preserve"> based on their definition</w:t>
      </w:r>
      <w:r w:rsidR="00390617" w:rsidRPr="00063F95">
        <w:rPr>
          <w:rFonts w:ascii="Times New Roman" w:hAnsi="Times New Roman" w:cs="Times New Roman"/>
          <w:sz w:val="24"/>
          <w:szCs w:val="24"/>
          <w:highlight w:val="cyan"/>
        </w:rPr>
        <w:t>. F</w:t>
      </w:r>
      <w:r w:rsidR="000E0027">
        <w:rPr>
          <w:rFonts w:ascii="Times New Roman" w:hAnsi="Times New Roman" w:cs="Times New Roman"/>
          <w:sz w:val="24"/>
          <w:szCs w:val="24"/>
          <w:highlight w:val="cyan"/>
        </w:rPr>
        <w:t>or that reason</w:t>
      </w:r>
      <w:r w:rsidR="00390617" w:rsidRPr="00063F95">
        <w:rPr>
          <w:rFonts w:ascii="Times New Roman" w:hAnsi="Times New Roman" w:cs="Times New Roman"/>
          <w:sz w:val="24"/>
          <w:szCs w:val="24"/>
          <w:highlight w:val="cyan"/>
        </w:rPr>
        <w:t xml:space="preserve">, this </w:t>
      </w:r>
      <w:r w:rsidRPr="00063F95">
        <w:rPr>
          <w:rFonts w:ascii="Times New Roman" w:hAnsi="Times New Roman" w:cs="Times New Roman"/>
          <w:sz w:val="24"/>
          <w:szCs w:val="24"/>
          <w:highlight w:val="cyan"/>
        </w:rPr>
        <w:t xml:space="preserve">study </w:t>
      </w:r>
      <w:r w:rsidR="000E0027" w:rsidRPr="00063F95">
        <w:rPr>
          <w:rFonts w:ascii="Times New Roman" w:hAnsi="Times New Roman" w:cs="Times New Roman"/>
          <w:sz w:val="24"/>
          <w:szCs w:val="24"/>
          <w:highlight w:val="cyan"/>
        </w:rPr>
        <w:t>assumes</w:t>
      </w:r>
      <w:r w:rsidRPr="00063F95">
        <w:rPr>
          <w:rFonts w:ascii="Times New Roman" w:hAnsi="Times New Roman" w:cs="Times New Roman"/>
          <w:sz w:val="24"/>
          <w:szCs w:val="24"/>
          <w:highlight w:val="cyan"/>
        </w:rPr>
        <w:t xml:space="preserve"> a </w:t>
      </w:r>
      <w:r w:rsidR="000E0027" w:rsidRPr="00063F95">
        <w:rPr>
          <w:rFonts w:ascii="Times New Roman" w:hAnsi="Times New Roman" w:cs="Times New Roman"/>
          <w:sz w:val="24"/>
          <w:szCs w:val="24"/>
          <w:highlight w:val="cyan"/>
        </w:rPr>
        <w:t>practical</w:t>
      </w:r>
      <w:r w:rsidRPr="00063F95">
        <w:rPr>
          <w:rFonts w:ascii="Times New Roman" w:hAnsi="Times New Roman" w:cs="Times New Roman"/>
          <w:sz w:val="24"/>
          <w:szCs w:val="24"/>
          <w:highlight w:val="cyan"/>
        </w:rPr>
        <w:t xml:space="preserve"> approach to </w:t>
      </w:r>
      <w:r w:rsidR="000E0027" w:rsidRPr="00063F95">
        <w:rPr>
          <w:rFonts w:ascii="Times New Roman" w:hAnsi="Times New Roman" w:cs="Times New Roman"/>
          <w:sz w:val="24"/>
          <w:szCs w:val="24"/>
          <w:highlight w:val="cyan"/>
        </w:rPr>
        <w:t>examine</w:t>
      </w:r>
      <w:r w:rsidRPr="00063F95">
        <w:rPr>
          <w:rFonts w:ascii="Times New Roman" w:hAnsi="Times New Roman" w:cs="Times New Roman"/>
          <w:sz w:val="24"/>
          <w:szCs w:val="24"/>
          <w:highlight w:val="cyan"/>
        </w:rPr>
        <w:t xml:space="preserve"> the use of discourse markers (DMs); in an expository essay, written by Saudi Arabian (EFL) learners with different levels of English language. This study </w:t>
      </w:r>
      <w:r w:rsidR="000E0027">
        <w:rPr>
          <w:rFonts w:ascii="Times New Roman" w:hAnsi="Times New Roman" w:cs="Times New Roman"/>
          <w:sz w:val="24"/>
          <w:szCs w:val="24"/>
          <w:highlight w:val="cyan"/>
        </w:rPr>
        <w:t>illustrates</w:t>
      </w:r>
      <w:r w:rsidRPr="00063F95">
        <w:rPr>
          <w:rFonts w:ascii="Times New Roman" w:hAnsi="Times New Roman" w:cs="Times New Roman"/>
          <w:sz w:val="24"/>
          <w:szCs w:val="24"/>
          <w:highlight w:val="cyan"/>
        </w:rPr>
        <w:t xml:space="preserve"> the </w:t>
      </w:r>
      <w:r w:rsidR="000E0027" w:rsidRPr="00063F95">
        <w:rPr>
          <w:rFonts w:ascii="Times New Roman" w:hAnsi="Times New Roman" w:cs="Times New Roman"/>
          <w:sz w:val="24"/>
          <w:szCs w:val="24"/>
          <w:highlight w:val="cyan"/>
        </w:rPr>
        <w:t>incidences</w:t>
      </w:r>
      <w:r w:rsidRPr="00063F95">
        <w:rPr>
          <w:rFonts w:ascii="Times New Roman" w:hAnsi="Times New Roman" w:cs="Times New Roman"/>
          <w:sz w:val="24"/>
          <w:szCs w:val="24"/>
          <w:highlight w:val="cyan"/>
        </w:rPr>
        <w:t xml:space="preserve"> and </w:t>
      </w:r>
      <w:r w:rsidR="000E0027" w:rsidRPr="00063F95">
        <w:rPr>
          <w:rFonts w:ascii="Times New Roman" w:hAnsi="Times New Roman" w:cs="Times New Roman"/>
          <w:sz w:val="24"/>
          <w:szCs w:val="24"/>
          <w:highlight w:val="cyan"/>
        </w:rPr>
        <w:t>occurrences</w:t>
      </w:r>
      <w:r w:rsidRPr="00063F95">
        <w:rPr>
          <w:rFonts w:ascii="Times New Roman" w:hAnsi="Times New Roman" w:cs="Times New Roman"/>
          <w:sz w:val="24"/>
          <w:szCs w:val="24"/>
          <w:highlight w:val="cyan"/>
        </w:rPr>
        <w:t xml:space="preserve"> of DMs (Petchprasert, 2016).</w:t>
      </w:r>
      <w:r w:rsidRPr="00063F95">
        <w:rPr>
          <w:rFonts w:ascii="Times New Roman" w:hAnsi="Times New Roman" w:cs="Times New Roman"/>
          <w:sz w:val="24"/>
          <w:szCs w:val="24"/>
        </w:rPr>
        <w:t xml:space="preserve"> The main aim of this exploratory study which bases on research samples and ready studies (MA researches) for Saudi Arabian students is investigating the distinction between the use of discourse markers among them statistically, to identify the purpose of DMs in academic writing of MA Saudi university students, to compare the frequency and type of DMs used by the </w:t>
      </w:r>
      <w:r w:rsidR="00CF3C47">
        <w:rPr>
          <w:rFonts w:ascii="Times New Roman" w:hAnsi="Times New Roman" w:cs="Times New Roman"/>
          <w:sz w:val="24"/>
          <w:szCs w:val="24"/>
        </w:rPr>
        <w:t>male/female academic writing, an</w:t>
      </w:r>
      <w:r w:rsidRPr="00063F95">
        <w:rPr>
          <w:rFonts w:ascii="Times New Roman" w:hAnsi="Times New Roman" w:cs="Times New Roman"/>
          <w:sz w:val="24"/>
          <w:szCs w:val="24"/>
        </w:rPr>
        <w:t>d finally to analyze the effect of using DMs on the quality of academic writing.</w:t>
      </w:r>
    </w:p>
    <w:p w:rsidR="00472500" w:rsidRPr="00063F95" w:rsidRDefault="00472500" w:rsidP="00472500">
      <w:pPr>
        <w:spacing w:line="480" w:lineRule="auto"/>
        <w:jc w:val="center"/>
        <w:rPr>
          <w:rFonts w:ascii="Times New Roman" w:hAnsi="Times New Roman" w:cs="Times New Roman"/>
          <w:sz w:val="24"/>
          <w:szCs w:val="24"/>
        </w:rPr>
      </w:pPr>
    </w:p>
    <w:p w:rsidR="00472500" w:rsidRPr="00063F95" w:rsidRDefault="00472500" w:rsidP="00472500">
      <w:pPr>
        <w:spacing w:line="480" w:lineRule="auto"/>
        <w:jc w:val="center"/>
        <w:rPr>
          <w:rFonts w:ascii="Times New Roman" w:hAnsi="Times New Roman" w:cs="Times New Roman"/>
          <w:sz w:val="24"/>
          <w:szCs w:val="24"/>
        </w:rPr>
      </w:pPr>
    </w:p>
    <w:p w:rsidR="00472500" w:rsidRPr="00063F95" w:rsidRDefault="00472500" w:rsidP="00472500">
      <w:pPr>
        <w:spacing w:line="480" w:lineRule="auto"/>
        <w:jc w:val="center"/>
        <w:rPr>
          <w:rFonts w:ascii="Times New Roman" w:hAnsi="Times New Roman" w:cs="Times New Roman"/>
          <w:sz w:val="24"/>
          <w:szCs w:val="24"/>
        </w:rPr>
      </w:pPr>
    </w:p>
    <w:p w:rsidR="00472500" w:rsidRPr="00063F95" w:rsidRDefault="00472500" w:rsidP="00472500">
      <w:pPr>
        <w:spacing w:line="480" w:lineRule="auto"/>
        <w:jc w:val="center"/>
        <w:rPr>
          <w:rFonts w:ascii="Times New Roman" w:hAnsi="Times New Roman" w:cs="Times New Roman"/>
          <w:sz w:val="24"/>
          <w:szCs w:val="24"/>
        </w:rPr>
      </w:pPr>
    </w:p>
    <w:p w:rsidR="00472500" w:rsidRPr="00063F95" w:rsidRDefault="00472500" w:rsidP="00472500">
      <w:pPr>
        <w:spacing w:line="480" w:lineRule="auto"/>
        <w:jc w:val="center"/>
        <w:rPr>
          <w:rFonts w:ascii="Times New Roman" w:hAnsi="Times New Roman" w:cs="Times New Roman"/>
          <w:sz w:val="24"/>
          <w:szCs w:val="24"/>
        </w:rPr>
      </w:pPr>
      <w:r w:rsidRPr="00063F95">
        <w:rPr>
          <w:rFonts w:ascii="Times New Roman" w:hAnsi="Times New Roman" w:cs="Times New Roman"/>
          <w:sz w:val="24"/>
          <w:szCs w:val="24"/>
        </w:rPr>
        <w:lastRenderedPageBreak/>
        <w:t xml:space="preserve">Discourse Makers </w:t>
      </w:r>
    </w:p>
    <w:p w:rsidR="00EB7C21" w:rsidRPr="00063F95" w:rsidRDefault="00EB7C21" w:rsidP="00472500">
      <w:pPr>
        <w:spacing w:line="480" w:lineRule="auto"/>
        <w:ind w:firstLine="720"/>
        <w:rPr>
          <w:rFonts w:ascii="Times New Roman" w:hAnsi="Times New Roman" w:cs="Times New Roman"/>
          <w:sz w:val="24"/>
          <w:szCs w:val="24"/>
        </w:rPr>
      </w:pPr>
      <w:r w:rsidRPr="00063F95">
        <w:rPr>
          <w:rFonts w:ascii="Times New Roman" w:hAnsi="Times New Roman" w:cs="Times New Roman"/>
          <w:sz w:val="24"/>
          <w:szCs w:val="24"/>
        </w:rPr>
        <w:t xml:space="preserve">Despite the fact that discourse markers have been analyzed widely since the 1970s, there is no general agreement among researchers about the DMs terminology, characteristics, classifications, labels, functions, and core meanings. </w:t>
      </w:r>
      <w:r w:rsidRPr="00C638B9">
        <w:rPr>
          <w:rFonts w:ascii="Times New Roman" w:hAnsi="Times New Roman" w:cs="Times New Roman"/>
          <w:sz w:val="24"/>
          <w:szCs w:val="24"/>
          <w:highlight w:val="cyan"/>
        </w:rPr>
        <w:t>In the study of DMs, there</w:t>
      </w:r>
      <w:r w:rsidRPr="00063F95">
        <w:rPr>
          <w:rFonts w:ascii="Times New Roman" w:hAnsi="Times New Roman" w:cs="Times New Roman"/>
          <w:sz w:val="24"/>
          <w:szCs w:val="24"/>
        </w:rPr>
        <w:t xml:space="preserve"> have been significant interests in the fields of pragmatics studies and discourse analysis</w:t>
      </w:r>
      <w:r w:rsidR="00472500" w:rsidRPr="00063F95">
        <w:rPr>
          <w:rFonts w:ascii="Times New Roman" w:hAnsi="Times New Roman" w:cs="Times New Roman"/>
          <w:sz w:val="24"/>
          <w:szCs w:val="24"/>
        </w:rPr>
        <w:t>, and</w:t>
      </w:r>
      <w:r w:rsidRPr="00063F95">
        <w:rPr>
          <w:rFonts w:ascii="Times New Roman" w:hAnsi="Times New Roman" w:cs="Times New Roman"/>
          <w:sz w:val="24"/>
          <w:szCs w:val="24"/>
        </w:rPr>
        <w:t xml:space="preserve"> among these, some have been considered as the famous scholars who identified discourse markers. </w:t>
      </w:r>
      <w:r w:rsidRPr="00063F95">
        <w:rPr>
          <w:rFonts w:ascii="Times New Roman" w:hAnsi="Times New Roman" w:cs="Times New Roman"/>
          <w:sz w:val="24"/>
          <w:szCs w:val="24"/>
          <w:highlight w:val="cyan"/>
        </w:rPr>
        <w:t>Tannen, Hamilton, &amp; Schiffrin (2015),</w:t>
      </w:r>
      <w:r w:rsidRPr="00063F95">
        <w:rPr>
          <w:rFonts w:ascii="Times New Roman" w:hAnsi="Times New Roman" w:cs="Times New Roman"/>
          <w:sz w:val="24"/>
          <w:szCs w:val="24"/>
        </w:rPr>
        <w:t xml:space="preserve"> described DMs from a linguistic perspective in a systematic way within a theoretical model of discourse. </w:t>
      </w:r>
      <w:r w:rsidRPr="00063F95">
        <w:rPr>
          <w:rFonts w:ascii="Times New Roman" w:hAnsi="Times New Roman" w:cs="Times New Roman"/>
          <w:sz w:val="24"/>
          <w:szCs w:val="24"/>
          <w:highlight w:val="cyan"/>
        </w:rPr>
        <w:t>From another perspective, Tannen et al. (2015) were more concerned with discourse markers from a pragmatic view. According to</w:t>
      </w:r>
      <w:r w:rsidR="00CF3C47">
        <w:rPr>
          <w:rFonts w:ascii="Times New Roman" w:hAnsi="Times New Roman" w:cs="Times New Roman"/>
          <w:sz w:val="24"/>
          <w:szCs w:val="24"/>
          <w:highlight w:val="cyan"/>
        </w:rPr>
        <w:t xml:space="preserve"> </w:t>
      </w:r>
      <w:r w:rsidRPr="00063F95">
        <w:rPr>
          <w:rFonts w:ascii="Times New Roman" w:hAnsi="Times New Roman" w:cs="Times New Roman"/>
          <w:sz w:val="24"/>
          <w:szCs w:val="24"/>
          <w:highlight w:val="cyan"/>
        </w:rPr>
        <w:t>Tannen et a</w:t>
      </w:r>
      <w:r w:rsidR="00472500" w:rsidRPr="00063F95">
        <w:rPr>
          <w:rFonts w:ascii="Times New Roman" w:hAnsi="Times New Roman" w:cs="Times New Roman"/>
          <w:sz w:val="24"/>
          <w:szCs w:val="24"/>
          <w:highlight w:val="cyan"/>
        </w:rPr>
        <w:t>l</w:t>
      </w:r>
      <w:r w:rsidRPr="00063F95">
        <w:rPr>
          <w:rFonts w:ascii="Times New Roman" w:hAnsi="Times New Roman" w:cs="Times New Roman"/>
          <w:sz w:val="24"/>
          <w:szCs w:val="24"/>
          <w:highlight w:val="cyan"/>
        </w:rPr>
        <w:t>. (2015),</w:t>
      </w:r>
      <w:r w:rsidRPr="00063F95">
        <w:rPr>
          <w:rFonts w:ascii="Times New Roman" w:hAnsi="Times New Roman" w:cs="Times New Roman"/>
          <w:sz w:val="24"/>
          <w:szCs w:val="24"/>
        </w:rPr>
        <w:t xml:space="preserve"> the meaning of the sentence mainly consists of pragmatic meaning and content meaning. He observed that DMs contribute to the pragmatic meaning. He further ensured that DMs generally did not have propositional meaning, so, when deleted, the propositional sentence meaning would not be affected by the deletion. </w:t>
      </w:r>
    </w:p>
    <w:p w:rsidR="00EB7C21" w:rsidRPr="00063F95" w:rsidRDefault="00EB7C21" w:rsidP="00472500">
      <w:pPr>
        <w:spacing w:line="480" w:lineRule="auto"/>
        <w:jc w:val="center"/>
        <w:rPr>
          <w:rFonts w:ascii="Times New Roman" w:hAnsi="Times New Roman" w:cs="Times New Roman"/>
          <w:b/>
          <w:sz w:val="24"/>
          <w:szCs w:val="24"/>
        </w:rPr>
      </w:pPr>
      <w:r w:rsidRPr="00063F95">
        <w:rPr>
          <w:rFonts w:ascii="Times New Roman" w:hAnsi="Times New Roman" w:cs="Times New Roman"/>
          <w:b/>
          <w:sz w:val="24"/>
          <w:szCs w:val="24"/>
        </w:rPr>
        <w:t>Significance of the Study</w:t>
      </w:r>
    </w:p>
    <w:p w:rsidR="00EB7C21" w:rsidRPr="00063F95" w:rsidRDefault="00EB7C21" w:rsidP="00472500">
      <w:pPr>
        <w:spacing w:line="480" w:lineRule="auto"/>
        <w:ind w:firstLine="720"/>
        <w:rPr>
          <w:rFonts w:ascii="Times New Roman" w:hAnsi="Times New Roman" w:cs="Times New Roman"/>
          <w:sz w:val="24"/>
          <w:szCs w:val="24"/>
        </w:rPr>
      </w:pPr>
      <w:r w:rsidRPr="00063F95">
        <w:rPr>
          <w:rFonts w:ascii="Times New Roman" w:hAnsi="Times New Roman" w:cs="Times New Roman"/>
          <w:sz w:val="24"/>
          <w:szCs w:val="24"/>
          <w:highlight w:val="cyan"/>
        </w:rPr>
        <w:t>This study is crucial in that it is one of the significant studies that investigate the usage of discourse markers of Saudi academic writers at the university level.</w:t>
      </w:r>
      <w:r w:rsidRPr="00063F95">
        <w:rPr>
          <w:rFonts w:ascii="Times New Roman" w:hAnsi="Times New Roman" w:cs="Times New Roman"/>
          <w:sz w:val="24"/>
          <w:szCs w:val="24"/>
        </w:rPr>
        <w:t xml:space="preserve"> The results of this study </w:t>
      </w:r>
      <w:r w:rsidR="00CF3C47" w:rsidRPr="00063F95">
        <w:rPr>
          <w:rFonts w:ascii="Times New Roman" w:hAnsi="Times New Roman" w:cs="Times New Roman"/>
          <w:sz w:val="24"/>
          <w:szCs w:val="24"/>
        </w:rPr>
        <w:t>will</w:t>
      </w:r>
      <w:r w:rsidRPr="00063F95">
        <w:rPr>
          <w:rFonts w:ascii="Times New Roman" w:hAnsi="Times New Roman" w:cs="Times New Roman"/>
          <w:sz w:val="24"/>
          <w:szCs w:val="24"/>
        </w:rPr>
        <w:t xml:space="preserve"> provide an </w:t>
      </w:r>
      <w:r w:rsidR="000E0027" w:rsidRPr="00063F95">
        <w:rPr>
          <w:rFonts w:ascii="Times New Roman" w:hAnsi="Times New Roman" w:cs="Times New Roman"/>
          <w:sz w:val="24"/>
          <w:szCs w:val="24"/>
        </w:rPr>
        <w:t>understanding</w:t>
      </w:r>
      <w:r w:rsidRPr="00063F95">
        <w:rPr>
          <w:rFonts w:ascii="Times New Roman" w:hAnsi="Times New Roman" w:cs="Times New Roman"/>
          <w:sz w:val="24"/>
          <w:szCs w:val="24"/>
        </w:rPr>
        <w:t xml:space="preserve"> into how MA Saudi male-female learners of English language use discourse markers correctly and appropriately with a deep and wide knowledge </w:t>
      </w:r>
      <w:r w:rsidRPr="00063F95">
        <w:rPr>
          <w:rFonts w:ascii="Times New Roman" w:hAnsi="Times New Roman" w:cs="Times New Roman"/>
          <w:sz w:val="24"/>
          <w:szCs w:val="24"/>
          <w:highlight w:val="cyan"/>
        </w:rPr>
        <w:t>(Tannen et al., 2015).</w:t>
      </w:r>
      <w:r w:rsidRPr="00063F95">
        <w:rPr>
          <w:rFonts w:ascii="Times New Roman" w:hAnsi="Times New Roman" w:cs="Times New Roman"/>
          <w:sz w:val="24"/>
          <w:szCs w:val="24"/>
        </w:rPr>
        <w:t xml:space="preserve"> The analysis of </w:t>
      </w:r>
      <w:r w:rsidR="00472500" w:rsidRPr="00063F95">
        <w:rPr>
          <w:rFonts w:ascii="Times New Roman" w:hAnsi="Times New Roman" w:cs="Times New Roman"/>
          <w:sz w:val="24"/>
          <w:szCs w:val="24"/>
        </w:rPr>
        <w:t>the results</w:t>
      </w:r>
      <w:r w:rsidRPr="00063F95">
        <w:rPr>
          <w:rFonts w:ascii="Times New Roman" w:hAnsi="Times New Roman" w:cs="Times New Roman"/>
          <w:sz w:val="24"/>
          <w:szCs w:val="24"/>
        </w:rPr>
        <w:t xml:space="preserve"> will raise awareness among Saudi writers as EFL learners. </w:t>
      </w:r>
    </w:p>
    <w:p w:rsidR="00EB7C21" w:rsidRPr="00063F95" w:rsidRDefault="00472500" w:rsidP="00472500">
      <w:pPr>
        <w:spacing w:line="480" w:lineRule="auto"/>
        <w:ind w:firstLine="720"/>
        <w:rPr>
          <w:rFonts w:ascii="Times New Roman" w:hAnsi="Times New Roman" w:cs="Times New Roman"/>
          <w:sz w:val="24"/>
          <w:szCs w:val="24"/>
        </w:rPr>
      </w:pPr>
      <w:r w:rsidRPr="00063F95">
        <w:rPr>
          <w:rFonts w:ascii="Times New Roman" w:hAnsi="Times New Roman" w:cs="Times New Roman"/>
          <w:sz w:val="24"/>
          <w:szCs w:val="24"/>
        </w:rPr>
        <w:t>Therefore</w:t>
      </w:r>
      <w:r w:rsidR="00EB7C21" w:rsidRPr="00063F95">
        <w:rPr>
          <w:rFonts w:ascii="Times New Roman" w:hAnsi="Times New Roman" w:cs="Times New Roman"/>
          <w:sz w:val="24"/>
          <w:szCs w:val="24"/>
        </w:rPr>
        <w:t xml:space="preserve">, </w:t>
      </w:r>
      <w:r w:rsidRPr="00063F95">
        <w:rPr>
          <w:rFonts w:ascii="Times New Roman" w:hAnsi="Times New Roman" w:cs="Times New Roman"/>
          <w:sz w:val="24"/>
          <w:szCs w:val="24"/>
        </w:rPr>
        <w:t>the</w:t>
      </w:r>
      <w:r w:rsidR="00EB7C21" w:rsidRPr="00063F95">
        <w:rPr>
          <w:rFonts w:ascii="Times New Roman" w:hAnsi="Times New Roman" w:cs="Times New Roman"/>
          <w:sz w:val="24"/>
          <w:szCs w:val="24"/>
        </w:rPr>
        <w:t xml:space="preserve"> significance of the study lies in the following points:</w:t>
      </w:r>
    </w:p>
    <w:p w:rsidR="00EB7C21" w:rsidRPr="00063F95" w:rsidRDefault="00EB7C21" w:rsidP="00472500">
      <w:pPr>
        <w:pStyle w:val="ListParagraph"/>
        <w:numPr>
          <w:ilvl w:val="0"/>
          <w:numId w:val="2"/>
        </w:numPr>
        <w:spacing w:line="480" w:lineRule="auto"/>
        <w:rPr>
          <w:rFonts w:ascii="Times New Roman" w:hAnsi="Times New Roman" w:cs="Times New Roman"/>
          <w:sz w:val="24"/>
          <w:szCs w:val="24"/>
        </w:rPr>
      </w:pPr>
      <w:r w:rsidRPr="00063F95">
        <w:rPr>
          <w:rFonts w:ascii="Times New Roman" w:hAnsi="Times New Roman" w:cs="Times New Roman"/>
          <w:sz w:val="24"/>
          <w:szCs w:val="24"/>
        </w:rPr>
        <w:lastRenderedPageBreak/>
        <w:t xml:space="preserve">There are several studies about DMS in language learning, but no data were found on the clear association between the use of DMS and its relation to text quality at a Saudi university level. Hence, this study should contribute to this area in the literature. </w:t>
      </w:r>
    </w:p>
    <w:p w:rsidR="00EB7C21" w:rsidRPr="00063F95" w:rsidRDefault="00EB7C21" w:rsidP="00472500">
      <w:pPr>
        <w:pStyle w:val="ListParagraph"/>
        <w:numPr>
          <w:ilvl w:val="0"/>
          <w:numId w:val="2"/>
        </w:numPr>
        <w:spacing w:line="480" w:lineRule="auto"/>
        <w:rPr>
          <w:rFonts w:ascii="Times New Roman" w:hAnsi="Times New Roman" w:cs="Times New Roman"/>
          <w:sz w:val="24"/>
          <w:szCs w:val="24"/>
        </w:rPr>
      </w:pPr>
      <w:r w:rsidRPr="00063F95">
        <w:rPr>
          <w:rFonts w:ascii="Times New Roman" w:hAnsi="Times New Roman" w:cs="Times New Roman"/>
          <w:sz w:val="24"/>
          <w:szCs w:val="24"/>
        </w:rPr>
        <w:t xml:space="preserve">This study is also crucial for EFL learners; that is, by studying the different functions </w:t>
      </w:r>
      <w:r w:rsidR="00472500" w:rsidRPr="00063F95">
        <w:rPr>
          <w:rFonts w:ascii="Times New Roman" w:hAnsi="Times New Roman" w:cs="Times New Roman"/>
          <w:sz w:val="24"/>
          <w:szCs w:val="24"/>
        </w:rPr>
        <w:t>of DMS in</w:t>
      </w:r>
      <w:r w:rsidRPr="00063F95">
        <w:rPr>
          <w:rFonts w:ascii="Times New Roman" w:hAnsi="Times New Roman" w:cs="Times New Roman"/>
          <w:sz w:val="24"/>
          <w:szCs w:val="24"/>
        </w:rPr>
        <w:t xml:space="preserve"> the language classroom, university learners will be more interested and motivated, especially when they used them effectively and correctly in different academic contexts.</w:t>
      </w:r>
    </w:p>
    <w:p w:rsidR="00D969F1" w:rsidRPr="00D969F1" w:rsidRDefault="00D969F1" w:rsidP="00D969F1">
      <w:pPr>
        <w:pStyle w:val="ListParagraph"/>
        <w:numPr>
          <w:ilvl w:val="0"/>
          <w:numId w:val="2"/>
        </w:numPr>
        <w:spacing w:line="480" w:lineRule="auto"/>
        <w:rPr>
          <w:rFonts w:ascii="Times New Roman" w:hAnsi="Times New Roman" w:cs="Times New Roman"/>
          <w:sz w:val="24"/>
          <w:szCs w:val="24"/>
          <w:highlight w:val="cyan"/>
        </w:rPr>
      </w:pPr>
      <w:r w:rsidRPr="00D969F1">
        <w:rPr>
          <w:rFonts w:ascii="Times New Roman" w:hAnsi="Times New Roman" w:cs="Times New Roman"/>
          <w:sz w:val="24"/>
          <w:szCs w:val="24"/>
          <w:highlight w:val="cyan"/>
        </w:rPr>
        <w:t>The teaching of academic writing must  no longer simplest be based totally on the linguistic features such as  grammar and vocabulary capacity, however, the emphasis ought to additionally accept to discourse markers as widespread linguistic devices that make the academic writing very cohesive and coherent.</w:t>
      </w:r>
    </w:p>
    <w:p w:rsidR="00EB7C21" w:rsidRPr="00063F95" w:rsidRDefault="00EB7C21" w:rsidP="00D969F1">
      <w:pPr>
        <w:pStyle w:val="ListParagraph"/>
        <w:numPr>
          <w:ilvl w:val="0"/>
          <w:numId w:val="2"/>
        </w:numPr>
        <w:spacing w:line="480" w:lineRule="auto"/>
        <w:rPr>
          <w:rFonts w:ascii="Times New Roman" w:hAnsi="Times New Roman" w:cs="Times New Roman"/>
          <w:sz w:val="24"/>
          <w:szCs w:val="24"/>
        </w:rPr>
      </w:pPr>
      <w:r w:rsidRPr="00063F95">
        <w:rPr>
          <w:rFonts w:ascii="Times New Roman" w:hAnsi="Times New Roman" w:cs="Times New Roman"/>
          <w:sz w:val="24"/>
          <w:szCs w:val="24"/>
        </w:rPr>
        <w:t xml:space="preserve">Hopefully, the findings of this study will encourage English departments in entire Saudi Arabia to train EFL lecturers to concentrate on the DMs functions and usage in academic writing. </w:t>
      </w:r>
    </w:p>
    <w:p w:rsidR="00EB7C21" w:rsidRPr="00063F95" w:rsidRDefault="00EB7C21" w:rsidP="00472500">
      <w:pPr>
        <w:spacing w:line="480" w:lineRule="auto"/>
        <w:jc w:val="center"/>
        <w:rPr>
          <w:rFonts w:ascii="Times New Roman" w:hAnsi="Times New Roman" w:cs="Times New Roman"/>
          <w:b/>
          <w:sz w:val="24"/>
          <w:szCs w:val="24"/>
        </w:rPr>
      </w:pPr>
      <w:r w:rsidRPr="00063F95">
        <w:rPr>
          <w:rFonts w:ascii="Times New Roman" w:hAnsi="Times New Roman" w:cs="Times New Roman"/>
          <w:b/>
          <w:sz w:val="24"/>
          <w:szCs w:val="24"/>
        </w:rPr>
        <w:t>The objective of the Study</w:t>
      </w:r>
    </w:p>
    <w:p w:rsidR="00EB7C21" w:rsidRPr="00063F95" w:rsidRDefault="00EB7C21" w:rsidP="00472500">
      <w:pPr>
        <w:spacing w:line="480" w:lineRule="auto"/>
        <w:ind w:firstLine="720"/>
        <w:rPr>
          <w:rFonts w:ascii="Times New Roman" w:hAnsi="Times New Roman" w:cs="Times New Roman"/>
          <w:sz w:val="24"/>
          <w:szCs w:val="24"/>
        </w:rPr>
      </w:pPr>
      <w:r w:rsidRPr="00063F95">
        <w:rPr>
          <w:rFonts w:ascii="Times New Roman" w:hAnsi="Times New Roman" w:cs="Times New Roman"/>
          <w:sz w:val="24"/>
          <w:szCs w:val="24"/>
        </w:rPr>
        <w:t xml:space="preserve">The present study analyzes the use of DMs in expository MA, written by Saudi Arabian students with different levels of English language proficiency. It attempts to discuss the effect </w:t>
      </w:r>
      <w:r w:rsidR="00472500" w:rsidRPr="00063F95">
        <w:rPr>
          <w:rFonts w:ascii="Times New Roman" w:hAnsi="Times New Roman" w:cs="Times New Roman"/>
          <w:sz w:val="24"/>
          <w:szCs w:val="24"/>
        </w:rPr>
        <w:t>of DMS</w:t>
      </w:r>
      <w:r w:rsidRPr="00063F95">
        <w:rPr>
          <w:rFonts w:ascii="Times New Roman" w:hAnsi="Times New Roman" w:cs="Times New Roman"/>
          <w:sz w:val="24"/>
          <w:szCs w:val="24"/>
        </w:rPr>
        <w:t xml:space="preserve"> on English language proficiency. Another objective of this study is to </w:t>
      </w:r>
      <w:r w:rsidR="00D969F1" w:rsidRPr="00063F95">
        <w:rPr>
          <w:rFonts w:ascii="Times New Roman" w:hAnsi="Times New Roman" w:cs="Times New Roman"/>
          <w:sz w:val="24"/>
          <w:szCs w:val="24"/>
        </w:rPr>
        <w:t>examine</w:t>
      </w:r>
      <w:r w:rsidRPr="00063F95">
        <w:rPr>
          <w:rFonts w:ascii="Times New Roman" w:hAnsi="Times New Roman" w:cs="Times New Roman"/>
          <w:sz w:val="24"/>
          <w:szCs w:val="24"/>
        </w:rPr>
        <w:t xml:space="preserve"> the use of English discourse markers by advanced Saudi English language learners </w:t>
      </w:r>
      <w:r w:rsidRPr="00063F95">
        <w:rPr>
          <w:rFonts w:ascii="Times New Roman" w:hAnsi="Times New Roman" w:cs="Times New Roman"/>
          <w:sz w:val="24"/>
          <w:szCs w:val="24"/>
          <w:highlight w:val="cyan"/>
        </w:rPr>
        <w:t xml:space="preserve">(Petchprasert, 2016).The study offers a systemic comparison of these discourse markers which are applied by males to the discourse markers applied by female Saudi English language learners with an aim to define the similarities and differences </w:t>
      </w:r>
      <w:r w:rsidR="00D969F1" w:rsidRPr="00063F95">
        <w:rPr>
          <w:rFonts w:ascii="Times New Roman" w:hAnsi="Times New Roman" w:cs="Times New Roman"/>
          <w:sz w:val="24"/>
          <w:szCs w:val="24"/>
          <w:highlight w:val="cyan"/>
        </w:rPr>
        <w:t>amid</w:t>
      </w:r>
      <w:r w:rsidRPr="00063F95">
        <w:rPr>
          <w:rFonts w:ascii="Times New Roman" w:hAnsi="Times New Roman" w:cs="Times New Roman"/>
          <w:sz w:val="24"/>
          <w:szCs w:val="24"/>
          <w:highlight w:val="cyan"/>
        </w:rPr>
        <w:t xml:space="preserve"> them </w:t>
      </w:r>
      <w:r w:rsidR="00D969F1" w:rsidRPr="00063F95">
        <w:rPr>
          <w:rFonts w:ascii="Times New Roman" w:hAnsi="Times New Roman" w:cs="Times New Roman"/>
          <w:sz w:val="24"/>
          <w:szCs w:val="24"/>
          <w:highlight w:val="cyan"/>
        </w:rPr>
        <w:t xml:space="preserve">in </w:t>
      </w:r>
      <w:r w:rsidR="00CF3C47" w:rsidRPr="00063F95">
        <w:rPr>
          <w:rFonts w:ascii="Times New Roman" w:hAnsi="Times New Roman" w:cs="Times New Roman"/>
          <w:sz w:val="24"/>
          <w:szCs w:val="24"/>
          <w:highlight w:val="cyan"/>
        </w:rPr>
        <w:t>addition</w:t>
      </w:r>
      <w:r w:rsidR="00CF3C47">
        <w:rPr>
          <w:rFonts w:ascii="Times New Roman" w:hAnsi="Times New Roman" w:cs="Times New Roman"/>
          <w:sz w:val="24"/>
          <w:szCs w:val="24"/>
          <w:highlight w:val="cyan"/>
        </w:rPr>
        <w:t xml:space="preserve"> to</w:t>
      </w:r>
      <w:r w:rsidR="00D969F1">
        <w:rPr>
          <w:rFonts w:ascii="Times New Roman" w:hAnsi="Times New Roman" w:cs="Times New Roman"/>
          <w:sz w:val="24"/>
          <w:szCs w:val="24"/>
          <w:highlight w:val="cyan"/>
        </w:rPr>
        <w:t xml:space="preserve"> </w:t>
      </w:r>
      <w:r w:rsidR="00CF3C47">
        <w:rPr>
          <w:rFonts w:ascii="Times New Roman" w:hAnsi="Times New Roman" w:cs="Times New Roman"/>
          <w:sz w:val="24"/>
          <w:szCs w:val="24"/>
          <w:highlight w:val="cyan"/>
        </w:rPr>
        <w:t>conceivable ways</w:t>
      </w:r>
      <w:r w:rsidR="00D969F1" w:rsidRPr="00063F95">
        <w:rPr>
          <w:rFonts w:ascii="Times New Roman" w:hAnsi="Times New Roman" w:cs="Times New Roman"/>
          <w:sz w:val="24"/>
          <w:szCs w:val="24"/>
          <w:highlight w:val="cyan"/>
        </w:rPr>
        <w:t xml:space="preserve"> and wherefores</w:t>
      </w:r>
      <w:r w:rsidRPr="00063F95">
        <w:rPr>
          <w:rFonts w:ascii="Times New Roman" w:hAnsi="Times New Roman" w:cs="Times New Roman"/>
          <w:sz w:val="24"/>
          <w:szCs w:val="24"/>
          <w:highlight w:val="cyan"/>
        </w:rPr>
        <w:t xml:space="preserve"> for those differences. For these reasons, the researcher will depend on ready-made (MAs) and </w:t>
      </w:r>
      <w:r w:rsidRPr="00063F95">
        <w:rPr>
          <w:rFonts w:ascii="Times New Roman" w:hAnsi="Times New Roman" w:cs="Times New Roman"/>
          <w:sz w:val="24"/>
          <w:szCs w:val="24"/>
          <w:highlight w:val="cyan"/>
        </w:rPr>
        <w:lastRenderedPageBreak/>
        <w:t>take some samples</w:t>
      </w:r>
      <w:r w:rsidRPr="00063F95">
        <w:rPr>
          <w:rFonts w:ascii="Times New Roman" w:hAnsi="Times New Roman" w:cs="Times New Roman"/>
          <w:sz w:val="24"/>
          <w:szCs w:val="24"/>
        </w:rPr>
        <w:t xml:space="preserve"> from male and female Saudi Arabian Master Students to distinguish statistically between their </w:t>
      </w:r>
      <w:r w:rsidR="00472500" w:rsidRPr="00063F95">
        <w:rPr>
          <w:rFonts w:ascii="Times New Roman" w:hAnsi="Times New Roman" w:cs="Times New Roman"/>
          <w:sz w:val="24"/>
          <w:szCs w:val="24"/>
        </w:rPr>
        <w:t>uses</w:t>
      </w:r>
      <w:r w:rsidRPr="00063F95">
        <w:rPr>
          <w:rFonts w:ascii="Times New Roman" w:hAnsi="Times New Roman" w:cs="Times New Roman"/>
          <w:sz w:val="24"/>
          <w:szCs w:val="24"/>
        </w:rPr>
        <w:t xml:space="preserve"> of DMs. Also, the researcher will try to differentiate between the male or female usage of DMs in academic writing. </w:t>
      </w:r>
    </w:p>
    <w:p w:rsidR="00EB7C21" w:rsidRPr="00063F95" w:rsidRDefault="00EB7C21" w:rsidP="00472500">
      <w:pPr>
        <w:spacing w:line="480" w:lineRule="auto"/>
        <w:ind w:firstLine="720"/>
        <w:rPr>
          <w:rFonts w:ascii="Times New Roman" w:hAnsi="Times New Roman" w:cs="Times New Roman"/>
          <w:sz w:val="24"/>
          <w:szCs w:val="24"/>
        </w:rPr>
      </w:pPr>
      <w:r w:rsidRPr="00063F95">
        <w:rPr>
          <w:rFonts w:ascii="Times New Roman" w:hAnsi="Times New Roman" w:cs="Times New Roman"/>
          <w:sz w:val="24"/>
          <w:szCs w:val="24"/>
        </w:rPr>
        <w:t xml:space="preserve">More specifically, the aims of this study are: </w:t>
      </w:r>
    </w:p>
    <w:p w:rsidR="00EB7C21" w:rsidRPr="00063F95" w:rsidRDefault="00EB7C21" w:rsidP="00472500">
      <w:pPr>
        <w:pStyle w:val="ListParagraph"/>
        <w:numPr>
          <w:ilvl w:val="0"/>
          <w:numId w:val="4"/>
        </w:numPr>
        <w:spacing w:line="480" w:lineRule="auto"/>
        <w:rPr>
          <w:rFonts w:ascii="Times New Roman" w:hAnsi="Times New Roman" w:cs="Times New Roman"/>
          <w:sz w:val="24"/>
          <w:szCs w:val="24"/>
        </w:rPr>
      </w:pPr>
      <w:r w:rsidRPr="00063F95">
        <w:rPr>
          <w:rFonts w:ascii="Times New Roman" w:hAnsi="Times New Roman" w:cs="Times New Roman"/>
          <w:sz w:val="24"/>
          <w:szCs w:val="24"/>
        </w:rPr>
        <w:t>To identify the use of DMs in academic writing of MA Saudi university students.</w:t>
      </w:r>
    </w:p>
    <w:p w:rsidR="00EB7C21" w:rsidRPr="00063F95" w:rsidRDefault="00EB7C21" w:rsidP="00472500">
      <w:pPr>
        <w:pStyle w:val="ListParagraph"/>
        <w:numPr>
          <w:ilvl w:val="0"/>
          <w:numId w:val="4"/>
        </w:numPr>
        <w:spacing w:line="480" w:lineRule="auto"/>
        <w:rPr>
          <w:rFonts w:ascii="Times New Roman" w:hAnsi="Times New Roman" w:cs="Times New Roman"/>
          <w:sz w:val="24"/>
          <w:szCs w:val="24"/>
        </w:rPr>
      </w:pPr>
      <w:r w:rsidRPr="00063F95">
        <w:rPr>
          <w:rFonts w:ascii="Times New Roman" w:hAnsi="Times New Roman" w:cs="Times New Roman"/>
          <w:sz w:val="24"/>
          <w:szCs w:val="24"/>
        </w:rPr>
        <w:t>To compare the frequency and type of DMs used by males and females in academic writing.</w:t>
      </w:r>
    </w:p>
    <w:p w:rsidR="00EB7C21" w:rsidRPr="00063F95" w:rsidRDefault="00EB7C21" w:rsidP="00472500">
      <w:pPr>
        <w:pStyle w:val="ListParagraph"/>
        <w:numPr>
          <w:ilvl w:val="0"/>
          <w:numId w:val="4"/>
        </w:numPr>
        <w:spacing w:line="480" w:lineRule="auto"/>
        <w:rPr>
          <w:rFonts w:ascii="Times New Roman" w:hAnsi="Times New Roman" w:cs="Times New Roman"/>
          <w:sz w:val="24"/>
          <w:szCs w:val="24"/>
        </w:rPr>
      </w:pPr>
      <w:r w:rsidRPr="00063F95">
        <w:rPr>
          <w:rFonts w:ascii="Times New Roman" w:hAnsi="Times New Roman" w:cs="Times New Roman"/>
          <w:sz w:val="24"/>
          <w:szCs w:val="24"/>
        </w:rPr>
        <w:t>To analyze the effect of using DMs on the quality of  academic writing by Saudi learners of English</w:t>
      </w:r>
    </w:p>
    <w:p w:rsidR="00EB7C21" w:rsidRPr="000D1CB8" w:rsidRDefault="00EB7C21" w:rsidP="00472500">
      <w:pPr>
        <w:pStyle w:val="ListParagraph"/>
        <w:numPr>
          <w:ilvl w:val="0"/>
          <w:numId w:val="4"/>
        </w:numPr>
        <w:spacing w:line="480" w:lineRule="auto"/>
        <w:rPr>
          <w:rFonts w:ascii="Times New Roman" w:hAnsi="Times New Roman" w:cs="Times New Roman"/>
          <w:sz w:val="24"/>
          <w:szCs w:val="24"/>
          <w:highlight w:val="cyan"/>
        </w:rPr>
      </w:pPr>
      <w:r w:rsidRPr="000D1CB8">
        <w:rPr>
          <w:rFonts w:ascii="Times New Roman" w:hAnsi="Times New Roman" w:cs="Times New Roman"/>
          <w:sz w:val="24"/>
          <w:szCs w:val="24"/>
          <w:highlight w:val="cyan"/>
        </w:rPr>
        <w:t>To compare the s</w:t>
      </w:r>
      <w:r w:rsidR="00D969F1" w:rsidRPr="000D1CB8">
        <w:rPr>
          <w:rFonts w:ascii="Times New Roman" w:hAnsi="Times New Roman" w:cs="Times New Roman"/>
          <w:sz w:val="24"/>
          <w:szCs w:val="24"/>
          <w:highlight w:val="cyan"/>
        </w:rPr>
        <w:t xml:space="preserve">imilarities and differences </w:t>
      </w:r>
      <w:r w:rsidRPr="000D1CB8">
        <w:rPr>
          <w:rFonts w:ascii="Times New Roman" w:hAnsi="Times New Roman" w:cs="Times New Roman"/>
          <w:sz w:val="24"/>
          <w:szCs w:val="24"/>
          <w:highlight w:val="cyan"/>
        </w:rPr>
        <w:t>in the use of the selected discourse markers be</w:t>
      </w:r>
      <w:r w:rsidR="00D969F1" w:rsidRPr="000D1CB8">
        <w:rPr>
          <w:rFonts w:ascii="Times New Roman" w:hAnsi="Times New Roman" w:cs="Times New Roman"/>
          <w:sz w:val="24"/>
          <w:szCs w:val="24"/>
          <w:highlight w:val="cyan"/>
        </w:rPr>
        <w:t>tween the Saudi</w:t>
      </w:r>
      <w:r w:rsidR="000D1CB8">
        <w:rPr>
          <w:rFonts w:ascii="Times New Roman" w:hAnsi="Times New Roman" w:cs="Times New Roman"/>
          <w:sz w:val="24"/>
          <w:szCs w:val="24"/>
          <w:highlight w:val="cyan"/>
        </w:rPr>
        <w:t xml:space="preserve"> learners of English.</w:t>
      </w:r>
    </w:p>
    <w:p w:rsidR="00EB7C21" w:rsidRPr="00063F95" w:rsidRDefault="00EB7C21" w:rsidP="00472500">
      <w:pPr>
        <w:pStyle w:val="ListParagraph"/>
        <w:numPr>
          <w:ilvl w:val="0"/>
          <w:numId w:val="4"/>
        </w:numPr>
        <w:spacing w:line="480" w:lineRule="auto"/>
        <w:rPr>
          <w:rFonts w:ascii="Times New Roman" w:hAnsi="Times New Roman" w:cs="Times New Roman"/>
          <w:sz w:val="24"/>
          <w:szCs w:val="24"/>
        </w:rPr>
      </w:pPr>
      <w:r w:rsidRPr="00063F95">
        <w:rPr>
          <w:rFonts w:ascii="Times New Roman" w:hAnsi="Times New Roman" w:cs="Times New Roman"/>
          <w:sz w:val="24"/>
          <w:szCs w:val="24"/>
        </w:rPr>
        <w:t>Since the use of discourse markers is problematic for many EFL learners, this study will focus on their use by EFL Saudi learners of English in order to investigate problems that are related to the overuse as well as underuse in their academic writings.</w:t>
      </w:r>
    </w:p>
    <w:p w:rsidR="00EB7C21" w:rsidRPr="00063F95" w:rsidRDefault="00EB7C21" w:rsidP="00472500">
      <w:pPr>
        <w:spacing w:line="480" w:lineRule="auto"/>
        <w:jc w:val="center"/>
        <w:rPr>
          <w:rFonts w:ascii="Times New Roman" w:hAnsi="Times New Roman" w:cs="Times New Roman"/>
          <w:b/>
          <w:sz w:val="24"/>
          <w:szCs w:val="24"/>
        </w:rPr>
      </w:pPr>
      <w:r w:rsidRPr="00063F95">
        <w:rPr>
          <w:rFonts w:ascii="Times New Roman" w:hAnsi="Times New Roman" w:cs="Times New Roman"/>
          <w:b/>
          <w:sz w:val="24"/>
          <w:szCs w:val="24"/>
        </w:rPr>
        <w:t>Research Questions</w:t>
      </w:r>
    </w:p>
    <w:p w:rsidR="00EB7C21" w:rsidRPr="00063F95" w:rsidRDefault="00EB7C21" w:rsidP="00472500">
      <w:pPr>
        <w:spacing w:line="480" w:lineRule="auto"/>
        <w:ind w:firstLine="720"/>
        <w:rPr>
          <w:rFonts w:ascii="Times New Roman" w:hAnsi="Times New Roman" w:cs="Times New Roman"/>
          <w:sz w:val="24"/>
          <w:szCs w:val="24"/>
        </w:rPr>
      </w:pPr>
      <w:r w:rsidRPr="00063F95">
        <w:rPr>
          <w:rFonts w:ascii="Times New Roman" w:hAnsi="Times New Roman" w:cs="Times New Roman"/>
          <w:sz w:val="24"/>
          <w:szCs w:val="24"/>
        </w:rPr>
        <w:t xml:space="preserve">The study will attempt to answer the following questions: </w:t>
      </w:r>
    </w:p>
    <w:p w:rsidR="00EB7C21" w:rsidRPr="00063F95" w:rsidRDefault="00EB7C21" w:rsidP="00472500">
      <w:pPr>
        <w:pStyle w:val="ListParagraph"/>
        <w:numPr>
          <w:ilvl w:val="0"/>
          <w:numId w:val="5"/>
        </w:numPr>
        <w:spacing w:line="480" w:lineRule="auto"/>
        <w:rPr>
          <w:rFonts w:ascii="Times New Roman" w:hAnsi="Times New Roman" w:cs="Times New Roman"/>
          <w:sz w:val="24"/>
          <w:szCs w:val="24"/>
        </w:rPr>
      </w:pPr>
      <w:r w:rsidRPr="00063F95">
        <w:rPr>
          <w:rFonts w:ascii="Times New Roman" w:hAnsi="Times New Roman" w:cs="Times New Roman"/>
          <w:sz w:val="24"/>
          <w:szCs w:val="24"/>
        </w:rPr>
        <w:t>Which discourse markers are used frequently by MA male/female Saudi writers in their academic writing? And who use it more?</w:t>
      </w:r>
    </w:p>
    <w:p w:rsidR="00EB7C21" w:rsidRPr="00063F95" w:rsidRDefault="00EB7C21" w:rsidP="00472500">
      <w:pPr>
        <w:pStyle w:val="ListParagraph"/>
        <w:numPr>
          <w:ilvl w:val="0"/>
          <w:numId w:val="5"/>
        </w:numPr>
        <w:spacing w:line="480" w:lineRule="auto"/>
        <w:rPr>
          <w:rFonts w:ascii="Times New Roman" w:hAnsi="Times New Roman" w:cs="Times New Roman"/>
          <w:sz w:val="24"/>
          <w:szCs w:val="24"/>
        </w:rPr>
      </w:pPr>
      <w:r w:rsidRPr="00063F95">
        <w:rPr>
          <w:rFonts w:ascii="Times New Roman" w:hAnsi="Times New Roman" w:cs="Times New Roman"/>
          <w:sz w:val="24"/>
          <w:szCs w:val="24"/>
        </w:rPr>
        <w:t xml:space="preserve">What are the functions of discourse markers used by MA Saudi learners? </w:t>
      </w:r>
    </w:p>
    <w:p w:rsidR="00EB7C21" w:rsidRPr="00063F95" w:rsidRDefault="00EB7C21" w:rsidP="00472500">
      <w:pPr>
        <w:pStyle w:val="ListParagraph"/>
        <w:numPr>
          <w:ilvl w:val="0"/>
          <w:numId w:val="5"/>
        </w:numPr>
        <w:spacing w:line="480" w:lineRule="auto"/>
        <w:rPr>
          <w:rFonts w:ascii="Times New Roman" w:hAnsi="Times New Roman" w:cs="Times New Roman"/>
          <w:sz w:val="24"/>
          <w:szCs w:val="24"/>
        </w:rPr>
      </w:pPr>
      <w:r w:rsidRPr="00063F95">
        <w:rPr>
          <w:rFonts w:ascii="Times New Roman" w:hAnsi="Times New Roman" w:cs="Times New Roman"/>
          <w:sz w:val="24"/>
          <w:szCs w:val="24"/>
        </w:rPr>
        <w:t>Is there a significant difference between Discourse Markers in academic writing of Saudi EFL learners?</w:t>
      </w:r>
    </w:p>
    <w:p w:rsidR="00EB7C21" w:rsidRPr="00063F95" w:rsidRDefault="00EB7C21" w:rsidP="00472500">
      <w:pPr>
        <w:spacing w:line="480" w:lineRule="auto"/>
        <w:jc w:val="center"/>
        <w:rPr>
          <w:rFonts w:ascii="Times New Roman" w:hAnsi="Times New Roman" w:cs="Times New Roman"/>
          <w:b/>
          <w:sz w:val="24"/>
          <w:szCs w:val="24"/>
        </w:rPr>
      </w:pPr>
      <w:r w:rsidRPr="00063F95">
        <w:rPr>
          <w:rFonts w:ascii="Times New Roman" w:hAnsi="Times New Roman" w:cs="Times New Roman"/>
          <w:b/>
          <w:sz w:val="24"/>
          <w:szCs w:val="24"/>
        </w:rPr>
        <w:lastRenderedPageBreak/>
        <w:t>Research problem</w:t>
      </w:r>
    </w:p>
    <w:p w:rsidR="00EB7C21" w:rsidRPr="00063F95" w:rsidRDefault="00EB7C21" w:rsidP="00472500">
      <w:pPr>
        <w:spacing w:line="480" w:lineRule="auto"/>
        <w:ind w:firstLine="720"/>
        <w:rPr>
          <w:rFonts w:ascii="Times New Roman" w:hAnsi="Times New Roman" w:cs="Times New Roman"/>
          <w:sz w:val="24"/>
          <w:szCs w:val="24"/>
        </w:rPr>
      </w:pPr>
      <w:r w:rsidRPr="00063F95">
        <w:rPr>
          <w:rFonts w:ascii="Times New Roman" w:hAnsi="Times New Roman" w:cs="Times New Roman"/>
          <w:sz w:val="24"/>
          <w:szCs w:val="24"/>
        </w:rPr>
        <w:t xml:space="preserve">Cohesion is considered as one of the major components of academic writing. One obstacle that non-native student writers’ face in academic writing is the lack of cohesion because of the inadequate and inappropriate use of discourse markers (DMs), which are essential cohesion </w:t>
      </w:r>
      <w:r w:rsidRPr="00063F95">
        <w:rPr>
          <w:rFonts w:ascii="Times New Roman" w:hAnsi="Times New Roman" w:cs="Times New Roman"/>
          <w:sz w:val="24"/>
          <w:szCs w:val="24"/>
          <w:highlight w:val="cyan"/>
        </w:rPr>
        <w:t>elements (Petchprasert, 2016).Studies have shown that since non-native student writers lack a deep and wide knowledge of DMs, they applied discourse markers in the wrong way, and hence, causing a lack of unity and cohesion in their writing.</w:t>
      </w:r>
    </w:p>
    <w:p w:rsidR="00EB7C21" w:rsidRPr="00063F95" w:rsidRDefault="00EB7C21" w:rsidP="00472500">
      <w:pPr>
        <w:spacing w:line="480" w:lineRule="auto"/>
        <w:ind w:firstLine="720"/>
        <w:rPr>
          <w:rFonts w:ascii="Times New Roman" w:hAnsi="Times New Roman" w:cs="Times New Roman"/>
          <w:sz w:val="24"/>
          <w:szCs w:val="24"/>
        </w:rPr>
      </w:pPr>
      <w:r w:rsidRPr="00063F95">
        <w:rPr>
          <w:rFonts w:ascii="Times New Roman" w:hAnsi="Times New Roman" w:cs="Times New Roman"/>
          <w:sz w:val="24"/>
          <w:szCs w:val="24"/>
        </w:rPr>
        <w:t>Practically</w:t>
      </w:r>
      <w:r w:rsidR="00063F95" w:rsidRPr="00063F95">
        <w:rPr>
          <w:rFonts w:ascii="Times New Roman" w:hAnsi="Times New Roman" w:cs="Times New Roman"/>
          <w:sz w:val="24"/>
          <w:szCs w:val="24"/>
        </w:rPr>
        <w:t>,</w:t>
      </w:r>
      <w:r w:rsidRPr="00063F95">
        <w:rPr>
          <w:rFonts w:ascii="Times New Roman" w:hAnsi="Times New Roman" w:cs="Times New Roman"/>
          <w:sz w:val="24"/>
          <w:szCs w:val="24"/>
        </w:rPr>
        <w:t xml:space="preserve"> all EFL learners are found to conduct different writing mistakes such as grammatical mistakes, phrase structure, spelling mistakes, poor linking of words, lexicon, and discourse markers mistakes </w:t>
      </w:r>
      <w:r w:rsidRPr="00063F95">
        <w:rPr>
          <w:rFonts w:ascii="Times New Roman" w:hAnsi="Times New Roman" w:cs="Times New Roman"/>
          <w:sz w:val="24"/>
          <w:szCs w:val="24"/>
          <w:highlight w:val="cyan"/>
        </w:rPr>
        <w:t xml:space="preserve">(Zhao, 2016). </w:t>
      </w:r>
      <w:r w:rsidR="00063F95" w:rsidRPr="00063F95">
        <w:rPr>
          <w:rFonts w:ascii="Times New Roman" w:hAnsi="Times New Roman" w:cs="Times New Roman"/>
          <w:sz w:val="24"/>
          <w:szCs w:val="24"/>
          <w:highlight w:val="cyan"/>
        </w:rPr>
        <w:t>Essentially</w:t>
      </w:r>
      <w:r w:rsidRPr="00063F95">
        <w:rPr>
          <w:rFonts w:ascii="Times New Roman" w:hAnsi="Times New Roman" w:cs="Times New Roman"/>
          <w:sz w:val="24"/>
          <w:szCs w:val="24"/>
        </w:rPr>
        <w:t xml:space="preserve">, discourse marker mistakes can be considered as the most protruding mistakes due to the fact that the writing quality is directly affected by their usage. In this regard, the appropriate use of DMs may lead to more cohesive texts. </w:t>
      </w:r>
      <w:r w:rsidRPr="00063F95">
        <w:rPr>
          <w:rFonts w:ascii="Times New Roman" w:hAnsi="Times New Roman" w:cs="Times New Roman"/>
          <w:sz w:val="24"/>
          <w:szCs w:val="24"/>
          <w:highlight w:val="cyan"/>
        </w:rPr>
        <w:t xml:space="preserve">Shimada, </w:t>
      </w:r>
      <w:r w:rsidR="00063F95" w:rsidRPr="00063F95">
        <w:rPr>
          <w:rFonts w:ascii="Times New Roman" w:hAnsi="Times New Roman" w:cs="Times New Roman"/>
          <w:sz w:val="24"/>
          <w:szCs w:val="24"/>
          <w:highlight w:val="cyan"/>
        </w:rPr>
        <w:t>(</w:t>
      </w:r>
      <w:r w:rsidRPr="00063F95">
        <w:rPr>
          <w:rFonts w:ascii="Times New Roman" w:hAnsi="Times New Roman" w:cs="Times New Roman"/>
          <w:sz w:val="24"/>
          <w:szCs w:val="24"/>
          <w:highlight w:val="cyan"/>
        </w:rPr>
        <w:t>2014)</w:t>
      </w:r>
      <w:r w:rsidR="00472500" w:rsidRPr="00063F95">
        <w:rPr>
          <w:rFonts w:ascii="Times New Roman" w:hAnsi="Times New Roman" w:cs="Times New Roman"/>
          <w:sz w:val="24"/>
          <w:szCs w:val="24"/>
          <w:highlight w:val="cyan"/>
        </w:rPr>
        <w:t>,</w:t>
      </w:r>
      <w:r w:rsidR="00472500" w:rsidRPr="00063F95">
        <w:rPr>
          <w:rFonts w:ascii="Times New Roman" w:hAnsi="Times New Roman" w:cs="Times New Roman"/>
          <w:sz w:val="24"/>
          <w:szCs w:val="24"/>
        </w:rPr>
        <w:t xml:space="preserve"> ensured</w:t>
      </w:r>
      <w:r w:rsidRPr="00063F95">
        <w:rPr>
          <w:rFonts w:ascii="Times New Roman" w:hAnsi="Times New Roman" w:cs="Times New Roman"/>
          <w:sz w:val="24"/>
          <w:szCs w:val="24"/>
        </w:rPr>
        <w:t xml:space="preserve"> that the awareness of the use and practicality of DMs directly contribute to the overall quality of the discourse created by English language learners</w:t>
      </w:r>
      <w:r w:rsidR="00472500" w:rsidRPr="00063F95">
        <w:rPr>
          <w:rFonts w:ascii="Times New Roman" w:hAnsi="Times New Roman" w:cs="Times New Roman"/>
          <w:sz w:val="24"/>
          <w:szCs w:val="24"/>
        </w:rPr>
        <w:t>...</w:t>
      </w:r>
    </w:p>
    <w:p w:rsidR="00EB7C21" w:rsidRPr="00063F95" w:rsidRDefault="00EB7C21" w:rsidP="00472500">
      <w:pPr>
        <w:spacing w:line="480" w:lineRule="auto"/>
        <w:ind w:firstLine="720"/>
        <w:rPr>
          <w:rFonts w:ascii="Times New Roman" w:hAnsi="Times New Roman" w:cs="Times New Roman"/>
          <w:sz w:val="24"/>
          <w:szCs w:val="24"/>
        </w:rPr>
      </w:pPr>
      <w:r w:rsidRPr="00063F95">
        <w:rPr>
          <w:rFonts w:ascii="Times New Roman" w:hAnsi="Times New Roman" w:cs="Times New Roman"/>
          <w:sz w:val="24"/>
          <w:szCs w:val="24"/>
        </w:rPr>
        <w:t xml:space="preserve">Consequently, the researcher in this study will discuss the importance of using DMs in Saudi learners' MA and how that effect on their MA theses. </w:t>
      </w:r>
      <w:r w:rsidRPr="00063F95">
        <w:rPr>
          <w:rFonts w:ascii="Times New Roman" w:hAnsi="Times New Roman" w:cs="Times New Roman"/>
          <w:sz w:val="24"/>
          <w:szCs w:val="24"/>
          <w:highlight w:val="cyan"/>
        </w:rPr>
        <w:t>More importantly, the researcher will make an effort to differentiate between the male and female usage of MDs and also define which one is used precisely.</w:t>
      </w:r>
    </w:p>
    <w:p w:rsidR="00EB7C21" w:rsidRPr="00063F95" w:rsidRDefault="00EB7C21" w:rsidP="00472500">
      <w:pPr>
        <w:spacing w:line="480" w:lineRule="auto"/>
        <w:jc w:val="center"/>
        <w:rPr>
          <w:rFonts w:ascii="Times New Roman" w:hAnsi="Times New Roman" w:cs="Times New Roman"/>
          <w:b/>
          <w:sz w:val="24"/>
          <w:szCs w:val="24"/>
        </w:rPr>
      </w:pPr>
      <w:r w:rsidRPr="00063F95">
        <w:rPr>
          <w:rFonts w:ascii="Times New Roman" w:hAnsi="Times New Roman" w:cs="Times New Roman"/>
          <w:b/>
          <w:sz w:val="24"/>
          <w:szCs w:val="24"/>
        </w:rPr>
        <w:t>Research Hypothesis</w:t>
      </w:r>
    </w:p>
    <w:p w:rsidR="00EB7C21" w:rsidRPr="00063F95" w:rsidRDefault="00EB7C21" w:rsidP="00472500">
      <w:pPr>
        <w:spacing w:line="480" w:lineRule="auto"/>
        <w:ind w:firstLine="720"/>
        <w:rPr>
          <w:rFonts w:ascii="Times New Roman" w:hAnsi="Times New Roman" w:cs="Times New Roman"/>
          <w:sz w:val="24"/>
          <w:szCs w:val="24"/>
        </w:rPr>
      </w:pPr>
      <w:r w:rsidRPr="00063F95">
        <w:rPr>
          <w:rFonts w:ascii="Times New Roman" w:hAnsi="Times New Roman" w:cs="Times New Roman"/>
          <w:sz w:val="24"/>
          <w:szCs w:val="24"/>
        </w:rPr>
        <w:t>The study is based on the following research hypotheses:</w:t>
      </w:r>
    </w:p>
    <w:p w:rsidR="00EB7C21" w:rsidRPr="00C638B9" w:rsidRDefault="00EB7C21" w:rsidP="00C638B9">
      <w:pPr>
        <w:pStyle w:val="ListParagraph"/>
        <w:numPr>
          <w:ilvl w:val="0"/>
          <w:numId w:val="10"/>
        </w:numPr>
        <w:spacing w:line="480" w:lineRule="auto"/>
        <w:rPr>
          <w:rFonts w:ascii="Times New Roman" w:hAnsi="Times New Roman" w:cs="Times New Roman"/>
          <w:sz w:val="24"/>
          <w:szCs w:val="24"/>
        </w:rPr>
      </w:pPr>
      <w:r w:rsidRPr="00C638B9">
        <w:rPr>
          <w:rFonts w:ascii="Times New Roman" w:hAnsi="Times New Roman" w:cs="Times New Roman"/>
          <w:sz w:val="24"/>
          <w:szCs w:val="24"/>
        </w:rPr>
        <w:t>Discourse markers play a significant role in a text’s cohesion and coherence of MA male/female Saudi writers in their academic writing.</w:t>
      </w:r>
    </w:p>
    <w:p w:rsidR="00EB7C21" w:rsidRPr="00C638B9" w:rsidRDefault="00EB7C21" w:rsidP="00C638B9">
      <w:pPr>
        <w:pStyle w:val="ListParagraph"/>
        <w:numPr>
          <w:ilvl w:val="0"/>
          <w:numId w:val="10"/>
        </w:numPr>
        <w:spacing w:line="480" w:lineRule="auto"/>
        <w:rPr>
          <w:rFonts w:ascii="Times New Roman" w:hAnsi="Times New Roman" w:cs="Times New Roman"/>
          <w:sz w:val="24"/>
          <w:szCs w:val="24"/>
        </w:rPr>
      </w:pPr>
      <w:r w:rsidRPr="00C638B9">
        <w:rPr>
          <w:rFonts w:ascii="Times New Roman" w:hAnsi="Times New Roman" w:cs="Times New Roman"/>
          <w:sz w:val="24"/>
          <w:szCs w:val="24"/>
        </w:rPr>
        <w:lastRenderedPageBreak/>
        <w:t>There is a variety of discourse markers functions in the academic writing of MA male or female Saudi writers.</w:t>
      </w:r>
    </w:p>
    <w:p w:rsidR="00EB7C21" w:rsidRPr="00063F95" w:rsidRDefault="00EB7C21" w:rsidP="00472500">
      <w:pPr>
        <w:spacing w:line="480" w:lineRule="auto"/>
        <w:jc w:val="center"/>
        <w:rPr>
          <w:rFonts w:ascii="Times New Roman" w:hAnsi="Times New Roman" w:cs="Times New Roman"/>
          <w:b/>
          <w:sz w:val="24"/>
          <w:szCs w:val="24"/>
        </w:rPr>
      </w:pPr>
      <w:r w:rsidRPr="00063F95">
        <w:rPr>
          <w:rFonts w:ascii="Times New Roman" w:hAnsi="Times New Roman" w:cs="Times New Roman"/>
          <w:b/>
          <w:sz w:val="24"/>
          <w:szCs w:val="24"/>
        </w:rPr>
        <w:t>Methodology</w:t>
      </w:r>
    </w:p>
    <w:p w:rsidR="00EB7C21" w:rsidRPr="00063F95" w:rsidRDefault="00EB7C21" w:rsidP="00472500">
      <w:pPr>
        <w:spacing w:line="480" w:lineRule="auto"/>
        <w:ind w:firstLine="720"/>
        <w:rPr>
          <w:rFonts w:ascii="Times New Roman" w:hAnsi="Times New Roman" w:cs="Times New Roman"/>
          <w:sz w:val="24"/>
          <w:szCs w:val="24"/>
        </w:rPr>
      </w:pPr>
      <w:r w:rsidRPr="00063F95">
        <w:rPr>
          <w:rFonts w:ascii="Times New Roman" w:hAnsi="Times New Roman" w:cs="Times New Roman"/>
          <w:sz w:val="24"/>
          <w:szCs w:val="24"/>
        </w:rPr>
        <w:t>Many researchers with the growth of corpus linguistics adopted a corpus-based approach to analyze discourse markers, and hence, the research will be based on the secondary data on MA thesis as a natural corpus and analyzed the</w:t>
      </w:r>
      <w:r w:rsidR="00390617" w:rsidRPr="00063F95">
        <w:rPr>
          <w:rFonts w:ascii="Times New Roman" w:hAnsi="Times New Roman" w:cs="Times New Roman"/>
          <w:sz w:val="24"/>
          <w:szCs w:val="24"/>
        </w:rPr>
        <w:t xml:space="preserve"> data quantitatively. </w:t>
      </w:r>
      <w:r w:rsidRPr="00063F95">
        <w:rPr>
          <w:rFonts w:ascii="Times New Roman" w:hAnsi="Times New Roman" w:cs="Times New Roman"/>
          <w:sz w:val="24"/>
          <w:szCs w:val="24"/>
          <w:highlight w:val="cyan"/>
        </w:rPr>
        <w:t>According to (Johnstone, 2018), the analysis of natural language samples help to derive rules or explore trends about the ways in which people actually produce language.</w:t>
      </w:r>
      <w:r w:rsidRPr="00063F95">
        <w:rPr>
          <w:rFonts w:ascii="Times New Roman" w:hAnsi="Times New Roman" w:cs="Times New Roman"/>
          <w:sz w:val="24"/>
          <w:szCs w:val="24"/>
        </w:rPr>
        <w:t xml:space="preserve"> The </w:t>
      </w:r>
      <w:r w:rsidR="00472500" w:rsidRPr="00063F95">
        <w:rPr>
          <w:rFonts w:ascii="Times New Roman" w:hAnsi="Times New Roman" w:cs="Times New Roman"/>
          <w:sz w:val="24"/>
          <w:szCs w:val="24"/>
        </w:rPr>
        <w:t>MA thesis</w:t>
      </w:r>
      <w:r w:rsidRPr="00063F95">
        <w:rPr>
          <w:rFonts w:ascii="Times New Roman" w:hAnsi="Times New Roman" w:cs="Times New Roman"/>
          <w:sz w:val="24"/>
          <w:szCs w:val="24"/>
        </w:rPr>
        <w:t xml:space="preserve"> forming the study corpus will be read. Secondly, a list of discourse markers will be identified and grouped in the various components. Finally, the discourse markers used frequently by MA male-female Saudi learners will be </w:t>
      </w:r>
      <w:r w:rsidRPr="00063F95">
        <w:rPr>
          <w:rFonts w:ascii="Times New Roman" w:hAnsi="Times New Roman" w:cs="Times New Roman"/>
          <w:sz w:val="24"/>
          <w:szCs w:val="24"/>
          <w:highlight w:val="cyan"/>
        </w:rPr>
        <w:t>discussed (Shimada, 2014).</w:t>
      </w:r>
      <w:r w:rsidRPr="00063F95">
        <w:rPr>
          <w:rFonts w:ascii="Times New Roman" w:hAnsi="Times New Roman" w:cs="Times New Roman"/>
          <w:sz w:val="24"/>
          <w:szCs w:val="24"/>
        </w:rPr>
        <w:t xml:space="preserve"> The conclusions will be statically measured and </w:t>
      </w:r>
      <w:r w:rsidR="00472500" w:rsidRPr="00063F95">
        <w:rPr>
          <w:rFonts w:ascii="Times New Roman" w:hAnsi="Times New Roman" w:cs="Times New Roman"/>
          <w:sz w:val="24"/>
          <w:szCs w:val="24"/>
        </w:rPr>
        <w:t>explained to answer</w:t>
      </w:r>
      <w:r w:rsidRPr="00063F95">
        <w:rPr>
          <w:rFonts w:ascii="Times New Roman" w:hAnsi="Times New Roman" w:cs="Times New Roman"/>
          <w:sz w:val="24"/>
          <w:szCs w:val="24"/>
        </w:rPr>
        <w:t xml:space="preserve"> the research questions.</w:t>
      </w:r>
    </w:p>
    <w:p w:rsidR="00EB7C21" w:rsidRPr="00063F95" w:rsidRDefault="00EB7C21" w:rsidP="00472500">
      <w:pPr>
        <w:spacing w:line="480" w:lineRule="auto"/>
        <w:jc w:val="center"/>
        <w:rPr>
          <w:rFonts w:ascii="Times New Roman" w:hAnsi="Times New Roman" w:cs="Times New Roman"/>
          <w:b/>
          <w:sz w:val="24"/>
          <w:szCs w:val="24"/>
        </w:rPr>
      </w:pPr>
      <w:r w:rsidRPr="00063F95">
        <w:rPr>
          <w:rFonts w:ascii="Times New Roman" w:hAnsi="Times New Roman" w:cs="Times New Roman"/>
          <w:b/>
          <w:sz w:val="24"/>
          <w:szCs w:val="24"/>
        </w:rPr>
        <w:t>The Participants</w:t>
      </w:r>
    </w:p>
    <w:p w:rsidR="00EB7C21" w:rsidRPr="00063F95" w:rsidRDefault="00EB7C21" w:rsidP="00472500">
      <w:pPr>
        <w:spacing w:line="480" w:lineRule="auto"/>
        <w:ind w:firstLine="720"/>
        <w:rPr>
          <w:rFonts w:ascii="Times New Roman" w:hAnsi="Times New Roman" w:cs="Times New Roman"/>
          <w:sz w:val="24"/>
          <w:szCs w:val="24"/>
        </w:rPr>
      </w:pPr>
      <w:r w:rsidRPr="00923EBB">
        <w:rPr>
          <w:rFonts w:ascii="Times New Roman" w:hAnsi="Times New Roman" w:cs="Times New Roman"/>
          <w:sz w:val="24"/>
          <w:szCs w:val="24"/>
          <w:highlight w:val="cyan"/>
        </w:rPr>
        <w:t xml:space="preserve">The key participants in this study are adult </w:t>
      </w:r>
      <w:r w:rsidR="00CF3C47" w:rsidRPr="00923EBB">
        <w:rPr>
          <w:rFonts w:ascii="Times New Roman" w:hAnsi="Times New Roman" w:cs="Times New Roman"/>
          <w:sz w:val="24"/>
          <w:szCs w:val="24"/>
          <w:highlight w:val="cyan"/>
        </w:rPr>
        <w:t>male</w:t>
      </w:r>
      <w:r w:rsidRPr="00923EBB">
        <w:rPr>
          <w:rFonts w:ascii="Times New Roman" w:hAnsi="Times New Roman" w:cs="Times New Roman"/>
          <w:sz w:val="24"/>
          <w:szCs w:val="24"/>
          <w:highlight w:val="cyan"/>
        </w:rPr>
        <w:t xml:space="preserve"> and female learners of EFL</w:t>
      </w:r>
      <w:r w:rsidR="00CF3C47">
        <w:rPr>
          <w:rFonts w:ascii="Times New Roman" w:hAnsi="Times New Roman" w:cs="Times New Roman"/>
          <w:sz w:val="24"/>
          <w:szCs w:val="24"/>
          <w:highlight w:val="cyan"/>
        </w:rPr>
        <w:t xml:space="preserve"> </w:t>
      </w:r>
      <w:r w:rsidRPr="00923EBB">
        <w:rPr>
          <w:rFonts w:ascii="Times New Roman" w:hAnsi="Times New Roman" w:cs="Times New Roman"/>
          <w:sz w:val="24"/>
          <w:szCs w:val="24"/>
          <w:highlight w:val="cyan"/>
        </w:rPr>
        <w:t>who have their MA's degree. The sample population of this study is made of forty participants. That</w:t>
      </w:r>
      <w:r w:rsidRPr="00063F95">
        <w:rPr>
          <w:rFonts w:ascii="Times New Roman" w:hAnsi="Times New Roman" w:cs="Times New Roman"/>
          <w:sz w:val="24"/>
          <w:szCs w:val="24"/>
        </w:rPr>
        <w:t xml:space="preserve"> is 20 male participants and 20 female participants in different issues by the English language. In this study, only interested participants aged 23 to 30 years will be allowed to participate. </w:t>
      </w:r>
      <w:bookmarkStart w:id="0" w:name="_GoBack"/>
      <w:bookmarkEnd w:id="0"/>
      <w:r w:rsidRPr="00923EBB">
        <w:rPr>
          <w:rFonts w:ascii="Times New Roman" w:hAnsi="Times New Roman" w:cs="Times New Roman"/>
          <w:sz w:val="24"/>
          <w:szCs w:val="24"/>
          <w:highlight w:val="cyan"/>
        </w:rPr>
        <w:t>The context of research is, Riyadh in Saudi Arabia</w:t>
      </w:r>
    </w:p>
    <w:p w:rsidR="00EB7C21" w:rsidRPr="00063F95" w:rsidRDefault="00EB7C21" w:rsidP="00472500">
      <w:pPr>
        <w:spacing w:line="480" w:lineRule="auto"/>
        <w:jc w:val="center"/>
        <w:rPr>
          <w:rFonts w:ascii="Times New Roman" w:hAnsi="Times New Roman" w:cs="Times New Roman"/>
          <w:b/>
          <w:sz w:val="24"/>
          <w:szCs w:val="24"/>
        </w:rPr>
      </w:pPr>
      <w:r w:rsidRPr="00063F95">
        <w:rPr>
          <w:rFonts w:ascii="Times New Roman" w:hAnsi="Times New Roman" w:cs="Times New Roman"/>
          <w:b/>
          <w:sz w:val="24"/>
          <w:szCs w:val="24"/>
        </w:rPr>
        <w:t>Study limitations</w:t>
      </w:r>
    </w:p>
    <w:p w:rsidR="00EB7C21" w:rsidRPr="00063F95" w:rsidRDefault="00EB7C21" w:rsidP="00472500">
      <w:pPr>
        <w:pStyle w:val="ListParagraph"/>
        <w:numPr>
          <w:ilvl w:val="0"/>
          <w:numId w:val="8"/>
        </w:numPr>
        <w:spacing w:line="480" w:lineRule="auto"/>
        <w:rPr>
          <w:rFonts w:ascii="Times New Roman" w:hAnsi="Times New Roman" w:cs="Times New Roman"/>
          <w:sz w:val="24"/>
          <w:szCs w:val="24"/>
        </w:rPr>
      </w:pPr>
      <w:r w:rsidRPr="00063F95">
        <w:rPr>
          <w:rFonts w:ascii="Times New Roman" w:hAnsi="Times New Roman" w:cs="Times New Roman"/>
          <w:sz w:val="24"/>
          <w:szCs w:val="24"/>
        </w:rPr>
        <w:t xml:space="preserve">All these MA thesis texts which are chosen are conducted at one university, which is </w:t>
      </w:r>
      <w:r w:rsidR="00472500" w:rsidRPr="00063F95">
        <w:rPr>
          <w:rFonts w:ascii="Times New Roman" w:hAnsi="Times New Roman" w:cs="Times New Roman"/>
          <w:sz w:val="24"/>
          <w:szCs w:val="24"/>
        </w:rPr>
        <w:t>Imam</w:t>
      </w:r>
      <w:r w:rsidRPr="00063F95">
        <w:rPr>
          <w:rFonts w:ascii="Times New Roman" w:hAnsi="Times New Roman" w:cs="Times New Roman"/>
          <w:sz w:val="24"/>
          <w:szCs w:val="24"/>
        </w:rPr>
        <w:t xml:space="preserve"> </w:t>
      </w:r>
      <w:r w:rsidR="00CF3C47" w:rsidRPr="00063F95">
        <w:rPr>
          <w:rFonts w:ascii="Times New Roman" w:hAnsi="Times New Roman" w:cs="Times New Roman"/>
          <w:sz w:val="24"/>
          <w:szCs w:val="24"/>
        </w:rPr>
        <w:t>Mohammed,</w:t>
      </w:r>
      <w:r w:rsidRPr="00063F95">
        <w:rPr>
          <w:rFonts w:ascii="Times New Roman" w:hAnsi="Times New Roman" w:cs="Times New Roman"/>
          <w:sz w:val="24"/>
          <w:szCs w:val="24"/>
        </w:rPr>
        <w:t xml:space="preserve"> bin Saudi University. </w:t>
      </w:r>
    </w:p>
    <w:p w:rsidR="00EB7C21" w:rsidRPr="00063F95" w:rsidRDefault="00EB7C21" w:rsidP="00472500">
      <w:pPr>
        <w:pStyle w:val="ListParagraph"/>
        <w:numPr>
          <w:ilvl w:val="0"/>
          <w:numId w:val="8"/>
        </w:numPr>
        <w:spacing w:line="480" w:lineRule="auto"/>
        <w:rPr>
          <w:rFonts w:ascii="Times New Roman" w:hAnsi="Times New Roman" w:cs="Times New Roman"/>
          <w:sz w:val="24"/>
          <w:szCs w:val="24"/>
        </w:rPr>
      </w:pPr>
      <w:r w:rsidRPr="00063F95">
        <w:rPr>
          <w:rFonts w:ascii="Times New Roman" w:hAnsi="Times New Roman" w:cs="Times New Roman"/>
          <w:sz w:val="24"/>
          <w:szCs w:val="24"/>
        </w:rPr>
        <w:lastRenderedPageBreak/>
        <w:t xml:space="preserve">The </w:t>
      </w:r>
      <w:r w:rsidR="00CF3C47" w:rsidRPr="00063F95">
        <w:rPr>
          <w:rFonts w:ascii="Times New Roman" w:hAnsi="Times New Roman" w:cs="Times New Roman"/>
          <w:sz w:val="24"/>
          <w:szCs w:val="24"/>
        </w:rPr>
        <w:t>number of MA studies is</w:t>
      </w:r>
      <w:r w:rsidRPr="00063F95">
        <w:rPr>
          <w:rFonts w:ascii="Times New Roman" w:hAnsi="Times New Roman" w:cs="Times New Roman"/>
          <w:sz w:val="24"/>
          <w:szCs w:val="24"/>
        </w:rPr>
        <w:t xml:space="preserve"> not enough to generalize the results to all the Saudi learners in different universities.</w:t>
      </w:r>
    </w:p>
    <w:p w:rsidR="00EB7C21" w:rsidRPr="00063F95" w:rsidRDefault="00EB7C21" w:rsidP="00472500">
      <w:pPr>
        <w:spacing w:line="480" w:lineRule="auto"/>
        <w:ind w:firstLine="720"/>
        <w:rPr>
          <w:rFonts w:ascii="Times New Roman" w:hAnsi="Times New Roman" w:cs="Times New Roman"/>
          <w:sz w:val="24"/>
          <w:szCs w:val="24"/>
        </w:rPr>
      </w:pPr>
      <w:r w:rsidRPr="00C638B9">
        <w:rPr>
          <w:rFonts w:ascii="Times New Roman" w:hAnsi="Times New Roman" w:cs="Times New Roman"/>
          <w:sz w:val="24"/>
          <w:szCs w:val="24"/>
          <w:highlight w:val="cyan"/>
        </w:rPr>
        <w:t>In this regard, the researcher needs to take more samples and to make a full research study to discover the importance of the DMs discourse markers and also to achieve all the objectives of the research (Shimada, 2014).</w:t>
      </w:r>
    </w:p>
    <w:p w:rsidR="00EB7C21" w:rsidRPr="00063F95" w:rsidRDefault="00EB7C21" w:rsidP="00472500">
      <w:pPr>
        <w:spacing w:line="480" w:lineRule="auto"/>
        <w:jc w:val="center"/>
        <w:rPr>
          <w:rFonts w:ascii="Times New Roman" w:hAnsi="Times New Roman" w:cs="Times New Roman"/>
          <w:b/>
          <w:sz w:val="24"/>
          <w:szCs w:val="24"/>
        </w:rPr>
      </w:pPr>
      <w:r w:rsidRPr="00063F95">
        <w:rPr>
          <w:rFonts w:ascii="Times New Roman" w:hAnsi="Times New Roman" w:cs="Times New Roman"/>
          <w:b/>
          <w:sz w:val="24"/>
          <w:szCs w:val="24"/>
        </w:rPr>
        <w:t>Data collection</w:t>
      </w:r>
    </w:p>
    <w:p w:rsidR="00EB7C21" w:rsidRPr="00063F95" w:rsidRDefault="00EB7C21" w:rsidP="00472500">
      <w:pPr>
        <w:spacing w:line="480" w:lineRule="auto"/>
        <w:ind w:firstLine="720"/>
        <w:rPr>
          <w:rFonts w:ascii="Times New Roman" w:hAnsi="Times New Roman" w:cs="Times New Roman"/>
          <w:sz w:val="24"/>
          <w:szCs w:val="24"/>
        </w:rPr>
      </w:pPr>
      <w:r w:rsidRPr="00063F95">
        <w:rPr>
          <w:rFonts w:ascii="Times New Roman" w:hAnsi="Times New Roman" w:cs="Times New Roman"/>
          <w:sz w:val="24"/>
          <w:szCs w:val="24"/>
          <w:highlight w:val="cyan"/>
        </w:rPr>
        <w:t>The data collection is based on a collection</w:t>
      </w:r>
      <w:r w:rsidRPr="00063F95">
        <w:rPr>
          <w:rFonts w:ascii="Times New Roman" w:hAnsi="Times New Roman" w:cs="Times New Roman"/>
          <w:sz w:val="24"/>
          <w:szCs w:val="24"/>
        </w:rPr>
        <w:t xml:space="preserve"> of English MA thesis produced by MA English male-female students majoring in English at Imam Mohammed bin Saud University. They are all Saudi Arabic native speakers. The corpus consists of 40 MA ready-made </w:t>
      </w:r>
      <w:r w:rsidR="00CF3C47" w:rsidRPr="00063F95">
        <w:rPr>
          <w:rFonts w:ascii="Times New Roman" w:hAnsi="Times New Roman" w:cs="Times New Roman"/>
          <w:sz w:val="24"/>
          <w:szCs w:val="24"/>
        </w:rPr>
        <w:t>theses</w:t>
      </w:r>
      <w:r w:rsidR="00472500" w:rsidRPr="00063F95">
        <w:rPr>
          <w:rFonts w:ascii="Times New Roman" w:hAnsi="Times New Roman" w:cs="Times New Roman"/>
          <w:sz w:val="24"/>
          <w:szCs w:val="24"/>
        </w:rPr>
        <w:t xml:space="preserve"> selected randomly</w:t>
      </w:r>
    </w:p>
    <w:p w:rsidR="00EB7C21" w:rsidRPr="00063F95" w:rsidRDefault="00EB7C21" w:rsidP="00472500">
      <w:pPr>
        <w:spacing w:line="480" w:lineRule="auto"/>
        <w:jc w:val="center"/>
        <w:rPr>
          <w:rFonts w:ascii="Times New Roman" w:hAnsi="Times New Roman" w:cs="Times New Roman"/>
          <w:b/>
          <w:sz w:val="24"/>
          <w:szCs w:val="24"/>
        </w:rPr>
      </w:pPr>
      <w:r w:rsidRPr="00063F95">
        <w:rPr>
          <w:rFonts w:ascii="Times New Roman" w:hAnsi="Times New Roman" w:cs="Times New Roman"/>
          <w:b/>
          <w:sz w:val="24"/>
          <w:szCs w:val="24"/>
        </w:rPr>
        <w:t>Procedures and data analysis</w:t>
      </w:r>
    </w:p>
    <w:p w:rsidR="00EB7C21" w:rsidRPr="00063F95" w:rsidRDefault="00EB7C21" w:rsidP="00472500">
      <w:pPr>
        <w:spacing w:line="480" w:lineRule="auto"/>
        <w:ind w:firstLine="720"/>
        <w:rPr>
          <w:rFonts w:ascii="Times New Roman" w:hAnsi="Times New Roman" w:cs="Times New Roman"/>
          <w:sz w:val="24"/>
          <w:szCs w:val="24"/>
        </w:rPr>
      </w:pPr>
      <w:r w:rsidRPr="00063F95">
        <w:rPr>
          <w:rFonts w:ascii="Times New Roman" w:hAnsi="Times New Roman" w:cs="Times New Roman"/>
          <w:sz w:val="24"/>
          <w:szCs w:val="24"/>
        </w:rPr>
        <w:t>To achieve the objectives of the prese</w:t>
      </w:r>
      <w:r w:rsidR="00F56571" w:rsidRPr="00063F95">
        <w:rPr>
          <w:rFonts w:ascii="Times New Roman" w:hAnsi="Times New Roman" w:cs="Times New Roman"/>
          <w:sz w:val="24"/>
          <w:szCs w:val="24"/>
        </w:rPr>
        <w:t xml:space="preserve">nt study, the occurrences of </w:t>
      </w:r>
      <w:r w:rsidR="00F56571" w:rsidRPr="00063F95">
        <w:rPr>
          <w:rFonts w:ascii="Times New Roman" w:hAnsi="Times New Roman" w:cs="Times New Roman"/>
          <w:sz w:val="24"/>
          <w:szCs w:val="24"/>
          <w:highlight w:val="cyan"/>
        </w:rPr>
        <w:t>DMs</w:t>
      </w:r>
      <w:r w:rsidRPr="00063F95">
        <w:rPr>
          <w:rFonts w:ascii="Times New Roman" w:hAnsi="Times New Roman" w:cs="Times New Roman"/>
          <w:sz w:val="24"/>
          <w:szCs w:val="24"/>
        </w:rPr>
        <w:t xml:space="preserve"> will be explored and described quantitatively. The quantitative analysis will be performed by the use of descriptive statistics, which consist of statistical analysis such as the frequency in order to show the occurrences and distributions. The study will be based mainly on the ready-made MA thesis texts </w:t>
      </w:r>
      <w:r w:rsidRPr="00063F95">
        <w:rPr>
          <w:rFonts w:ascii="Times New Roman" w:hAnsi="Times New Roman" w:cs="Times New Roman"/>
          <w:sz w:val="24"/>
          <w:szCs w:val="24"/>
          <w:highlight w:val="cyan"/>
        </w:rPr>
        <w:t>(Johnstone, 2018).</w:t>
      </w:r>
      <w:r w:rsidRPr="00063F95">
        <w:rPr>
          <w:rFonts w:ascii="Times New Roman" w:hAnsi="Times New Roman" w:cs="Times New Roman"/>
          <w:sz w:val="24"/>
          <w:szCs w:val="24"/>
        </w:rPr>
        <w:t xml:space="preserve"> Each of the research components, such as (introduction, literature review, methodology, result, and summary sections) will read. </w:t>
      </w:r>
      <w:r w:rsidRPr="00063F95">
        <w:rPr>
          <w:rFonts w:ascii="Times New Roman" w:hAnsi="Times New Roman" w:cs="Times New Roman"/>
          <w:sz w:val="24"/>
          <w:szCs w:val="24"/>
          <w:highlight w:val="cyan"/>
        </w:rPr>
        <w:t>The list of discourse markers found in each section will be recorded in order to assess the extent of usage made of the discourse markers; that is, in terms of overuse, or inappropriate usage.</w:t>
      </w:r>
      <w:r w:rsidRPr="00063F95">
        <w:rPr>
          <w:rFonts w:ascii="Times New Roman" w:hAnsi="Times New Roman" w:cs="Times New Roman"/>
          <w:sz w:val="24"/>
          <w:szCs w:val="24"/>
        </w:rPr>
        <w:t xml:space="preserve"> Then, the researcher will identify the similarities and differences among MA Saudi male-female learners.</w:t>
      </w:r>
    </w:p>
    <w:p w:rsidR="007C4095" w:rsidRDefault="007C4095" w:rsidP="00472500">
      <w:pPr>
        <w:spacing w:line="480" w:lineRule="auto"/>
        <w:jc w:val="center"/>
        <w:rPr>
          <w:rFonts w:ascii="Times New Roman" w:hAnsi="Times New Roman" w:cs="Times New Roman"/>
          <w:b/>
          <w:sz w:val="24"/>
          <w:szCs w:val="24"/>
        </w:rPr>
      </w:pPr>
    </w:p>
    <w:p w:rsidR="00EB7C21" w:rsidRPr="00063F95" w:rsidRDefault="00EB7C21" w:rsidP="00472500">
      <w:pPr>
        <w:spacing w:line="480" w:lineRule="auto"/>
        <w:jc w:val="center"/>
        <w:rPr>
          <w:rFonts w:ascii="Times New Roman" w:hAnsi="Times New Roman" w:cs="Times New Roman"/>
          <w:b/>
          <w:sz w:val="24"/>
          <w:szCs w:val="24"/>
        </w:rPr>
      </w:pPr>
      <w:r w:rsidRPr="00063F95">
        <w:rPr>
          <w:rFonts w:ascii="Times New Roman" w:hAnsi="Times New Roman" w:cs="Times New Roman"/>
          <w:b/>
          <w:sz w:val="24"/>
          <w:szCs w:val="24"/>
        </w:rPr>
        <w:lastRenderedPageBreak/>
        <w:t>Research design</w:t>
      </w:r>
    </w:p>
    <w:p w:rsidR="00EB7C21" w:rsidRPr="00063F95" w:rsidRDefault="00EB7C21" w:rsidP="00472500">
      <w:pPr>
        <w:spacing w:line="480" w:lineRule="auto"/>
        <w:ind w:firstLine="720"/>
        <w:rPr>
          <w:rFonts w:ascii="Times New Roman" w:hAnsi="Times New Roman" w:cs="Times New Roman"/>
          <w:sz w:val="24"/>
          <w:szCs w:val="24"/>
        </w:rPr>
      </w:pPr>
      <w:r w:rsidRPr="00063F95">
        <w:rPr>
          <w:rFonts w:ascii="Times New Roman" w:hAnsi="Times New Roman" w:cs="Times New Roman"/>
          <w:sz w:val="24"/>
          <w:szCs w:val="24"/>
          <w:highlight w:val="cyan"/>
        </w:rPr>
        <w:t>The research</w:t>
      </w:r>
      <w:r w:rsidR="00F56571" w:rsidRPr="00063F95">
        <w:rPr>
          <w:rFonts w:ascii="Times New Roman" w:hAnsi="Times New Roman" w:cs="Times New Roman"/>
          <w:sz w:val="24"/>
          <w:szCs w:val="24"/>
          <w:highlight w:val="cyan"/>
        </w:rPr>
        <w:t xml:space="preserve"> is based on </w:t>
      </w:r>
      <w:r w:rsidRPr="00063F95">
        <w:rPr>
          <w:rFonts w:ascii="Times New Roman" w:hAnsi="Times New Roman" w:cs="Times New Roman"/>
          <w:sz w:val="24"/>
          <w:szCs w:val="24"/>
          <w:highlight w:val="cyan"/>
        </w:rPr>
        <w:t>a quantitative approach.</w:t>
      </w:r>
      <w:r w:rsidRPr="00063F95">
        <w:rPr>
          <w:rFonts w:ascii="Times New Roman" w:hAnsi="Times New Roman" w:cs="Times New Roman"/>
          <w:sz w:val="24"/>
          <w:szCs w:val="24"/>
        </w:rPr>
        <w:t xml:space="preserve"> The data of the study will be analyzed statistically to assess the distinction of the use of DMs among male-female academic writing. The DMs used in the thesis will be read and analyzed quantitatively. </w:t>
      </w:r>
    </w:p>
    <w:p w:rsidR="00EB7C21" w:rsidRPr="00063F95" w:rsidRDefault="00EB7C21" w:rsidP="00472500">
      <w:pPr>
        <w:spacing w:line="480" w:lineRule="auto"/>
        <w:jc w:val="center"/>
        <w:rPr>
          <w:rFonts w:ascii="Times New Roman" w:hAnsi="Times New Roman" w:cs="Times New Roman"/>
          <w:b/>
          <w:sz w:val="24"/>
          <w:szCs w:val="24"/>
        </w:rPr>
      </w:pPr>
      <w:r w:rsidRPr="00063F95">
        <w:rPr>
          <w:rFonts w:ascii="Times New Roman" w:hAnsi="Times New Roman" w:cs="Times New Roman"/>
          <w:b/>
          <w:sz w:val="24"/>
          <w:szCs w:val="24"/>
        </w:rPr>
        <w:t>Instrument</w:t>
      </w:r>
    </w:p>
    <w:p w:rsidR="00EB7C21" w:rsidRPr="00063F95" w:rsidRDefault="00EB7C21" w:rsidP="00472500">
      <w:pPr>
        <w:spacing w:line="480" w:lineRule="auto"/>
        <w:ind w:firstLine="720"/>
        <w:rPr>
          <w:rFonts w:ascii="Times New Roman" w:hAnsi="Times New Roman" w:cs="Times New Roman"/>
          <w:sz w:val="24"/>
          <w:szCs w:val="24"/>
        </w:rPr>
      </w:pPr>
      <w:r w:rsidRPr="00063F95">
        <w:rPr>
          <w:rFonts w:ascii="Times New Roman" w:hAnsi="Times New Roman" w:cs="Times New Roman"/>
          <w:sz w:val="24"/>
          <w:szCs w:val="24"/>
        </w:rPr>
        <w:t>One instrument will be used to collect the required data for the study, which is the corpus analysis of MA thesis texts. The main aim of the instrument is to analyze MA texts to assess the male and female students' strengt</w:t>
      </w:r>
      <w:r w:rsidR="00F56571" w:rsidRPr="00063F95">
        <w:rPr>
          <w:rFonts w:ascii="Times New Roman" w:hAnsi="Times New Roman" w:cs="Times New Roman"/>
          <w:sz w:val="24"/>
          <w:szCs w:val="24"/>
        </w:rPr>
        <w:t>h and weakness in the use of DMs</w:t>
      </w:r>
      <w:r w:rsidRPr="00063F95">
        <w:rPr>
          <w:rFonts w:ascii="Times New Roman" w:hAnsi="Times New Roman" w:cs="Times New Roman"/>
          <w:sz w:val="24"/>
          <w:szCs w:val="24"/>
        </w:rPr>
        <w:t xml:space="preserve"> in their academic writing.</w:t>
      </w:r>
    </w:p>
    <w:p w:rsidR="00EB7C21" w:rsidRPr="00063F95" w:rsidRDefault="00EB7C21" w:rsidP="00472500">
      <w:pPr>
        <w:spacing w:line="480" w:lineRule="auto"/>
        <w:jc w:val="center"/>
        <w:rPr>
          <w:rFonts w:ascii="Times New Roman" w:hAnsi="Times New Roman" w:cs="Times New Roman"/>
          <w:b/>
          <w:sz w:val="24"/>
          <w:szCs w:val="24"/>
        </w:rPr>
      </w:pPr>
      <w:r w:rsidRPr="00063F95">
        <w:rPr>
          <w:rFonts w:ascii="Times New Roman" w:hAnsi="Times New Roman" w:cs="Times New Roman"/>
          <w:b/>
          <w:sz w:val="24"/>
          <w:szCs w:val="24"/>
        </w:rPr>
        <w:t>Definition of Terms</w:t>
      </w:r>
    </w:p>
    <w:p w:rsidR="00EB7C21" w:rsidRPr="00063F95" w:rsidRDefault="00EB7C21" w:rsidP="00472500">
      <w:pPr>
        <w:spacing w:line="480" w:lineRule="auto"/>
        <w:ind w:firstLine="720"/>
        <w:rPr>
          <w:rFonts w:ascii="Times New Roman" w:hAnsi="Times New Roman" w:cs="Times New Roman"/>
          <w:sz w:val="24"/>
          <w:szCs w:val="24"/>
        </w:rPr>
      </w:pPr>
      <w:r w:rsidRPr="00063F95">
        <w:rPr>
          <w:rFonts w:ascii="Times New Roman" w:hAnsi="Times New Roman" w:cs="Times New Roman"/>
          <w:i/>
          <w:sz w:val="24"/>
          <w:szCs w:val="24"/>
          <w:highlight w:val="cyan"/>
        </w:rPr>
        <w:t>Discourse markers</w:t>
      </w:r>
      <w:r w:rsidRPr="00063F95">
        <w:rPr>
          <w:rFonts w:ascii="Times New Roman" w:hAnsi="Times New Roman" w:cs="Times New Roman"/>
          <w:sz w:val="24"/>
          <w:szCs w:val="24"/>
          <w:highlight w:val="cyan"/>
        </w:rPr>
        <w:t>: Discourse refers to the linguistic devices that used basically to convey a given idea or information (Johnstone, 2018).</w:t>
      </w:r>
      <w:r w:rsidRPr="00063F95">
        <w:rPr>
          <w:rFonts w:ascii="Times New Roman" w:hAnsi="Times New Roman" w:cs="Times New Roman"/>
          <w:sz w:val="24"/>
          <w:szCs w:val="24"/>
        </w:rPr>
        <w:t xml:space="preserve"> Discourse markers are functional words like but, although, and nevertheless' which are referred as 'linking words' and 'linking phrases', or 'sentence connectors'. </w:t>
      </w:r>
    </w:p>
    <w:p w:rsidR="00472500" w:rsidRPr="00063F95" w:rsidRDefault="00EB7C21" w:rsidP="00F56571">
      <w:pPr>
        <w:spacing w:line="480" w:lineRule="auto"/>
        <w:ind w:firstLine="720"/>
        <w:rPr>
          <w:rFonts w:ascii="Times New Roman" w:hAnsi="Times New Roman" w:cs="Times New Roman"/>
          <w:bCs/>
          <w:sz w:val="24"/>
          <w:szCs w:val="24"/>
        </w:rPr>
      </w:pPr>
      <w:r w:rsidRPr="00063F95">
        <w:rPr>
          <w:rFonts w:ascii="Times New Roman" w:hAnsi="Times New Roman" w:cs="Times New Roman"/>
          <w:i/>
          <w:sz w:val="24"/>
          <w:szCs w:val="24"/>
          <w:highlight w:val="cyan"/>
        </w:rPr>
        <w:t>Cohesion:</w:t>
      </w:r>
      <w:r w:rsidRPr="00063F95">
        <w:rPr>
          <w:rFonts w:ascii="Times New Roman" w:hAnsi="Times New Roman" w:cs="Times New Roman"/>
          <w:sz w:val="24"/>
          <w:szCs w:val="24"/>
          <w:highlight w:val="cyan"/>
        </w:rPr>
        <w:t xml:space="preserve"> Refers to the property</w:t>
      </w:r>
      <w:r w:rsidRPr="00063F95">
        <w:rPr>
          <w:rFonts w:ascii="Times New Roman" w:hAnsi="Times New Roman" w:cs="Times New Roman"/>
          <w:sz w:val="24"/>
          <w:szCs w:val="24"/>
        </w:rPr>
        <w:t xml:space="preserve"> of the use of the grammatical and lexical system. There are five cohesive devices such as reference, substitution, conjunction, ellipse &amp;lexical cohesion.</w:t>
      </w:r>
    </w:p>
    <w:p w:rsidR="00472500" w:rsidRDefault="00472500" w:rsidP="00472500">
      <w:pPr>
        <w:spacing w:before="120" w:line="480" w:lineRule="auto"/>
        <w:jc w:val="center"/>
        <w:rPr>
          <w:rFonts w:ascii="Times New Roman" w:hAnsi="Times New Roman" w:cs="Times New Roman"/>
          <w:bCs/>
          <w:sz w:val="24"/>
          <w:szCs w:val="24"/>
        </w:rPr>
      </w:pPr>
    </w:p>
    <w:p w:rsidR="007C4095" w:rsidRDefault="007C4095" w:rsidP="00472500">
      <w:pPr>
        <w:spacing w:before="120" w:line="480" w:lineRule="auto"/>
        <w:jc w:val="center"/>
        <w:rPr>
          <w:rFonts w:ascii="Times New Roman" w:hAnsi="Times New Roman" w:cs="Times New Roman"/>
          <w:bCs/>
          <w:sz w:val="24"/>
          <w:szCs w:val="24"/>
        </w:rPr>
      </w:pPr>
    </w:p>
    <w:p w:rsidR="007C4095" w:rsidRDefault="007C4095" w:rsidP="00472500">
      <w:pPr>
        <w:spacing w:before="120" w:line="480" w:lineRule="auto"/>
        <w:jc w:val="center"/>
        <w:rPr>
          <w:rFonts w:ascii="Times New Roman" w:hAnsi="Times New Roman" w:cs="Times New Roman"/>
          <w:bCs/>
          <w:sz w:val="24"/>
          <w:szCs w:val="24"/>
        </w:rPr>
      </w:pPr>
    </w:p>
    <w:p w:rsidR="007C4095" w:rsidRDefault="007C4095" w:rsidP="00472500">
      <w:pPr>
        <w:spacing w:before="120" w:line="480" w:lineRule="auto"/>
        <w:jc w:val="center"/>
        <w:rPr>
          <w:rFonts w:ascii="Times New Roman" w:hAnsi="Times New Roman" w:cs="Times New Roman"/>
          <w:bCs/>
          <w:sz w:val="24"/>
          <w:szCs w:val="24"/>
        </w:rPr>
      </w:pPr>
    </w:p>
    <w:p w:rsidR="007C4095" w:rsidRPr="00063F95" w:rsidRDefault="007C4095" w:rsidP="00472500">
      <w:pPr>
        <w:spacing w:before="120" w:line="480" w:lineRule="auto"/>
        <w:jc w:val="center"/>
        <w:rPr>
          <w:rFonts w:ascii="Times New Roman" w:hAnsi="Times New Roman" w:cs="Times New Roman"/>
          <w:bCs/>
          <w:sz w:val="24"/>
          <w:szCs w:val="24"/>
        </w:rPr>
      </w:pPr>
    </w:p>
    <w:p w:rsidR="00EB7C21" w:rsidRPr="00063F95" w:rsidRDefault="00EB7C21" w:rsidP="00472500">
      <w:pPr>
        <w:spacing w:before="120" w:line="480" w:lineRule="auto"/>
        <w:jc w:val="center"/>
        <w:rPr>
          <w:rFonts w:ascii="Times New Roman" w:hAnsi="Times New Roman" w:cs="Times New Roman"/>
          <w:bCs/>
          <w:sz w:val="24"/>
          <w:szCs w:val="24"/>
          <w:highlight w:val="cyan"/>
        </w:rPr>
      </w:pPr>
      <w:r w:rsidRPr="00063F95">
        <w:rPr>
          <w:rFonts w:ascii="Times New Roman" w:hAnsi="Times New Roman" w:cs="Times New Roman"/>
          <w:bCs/>
          <w:sz w:val="24"/>
          <w:szCs w:val="24"/>
          <w:highlight w:val="cyan"/>
        </w:rPr>
        <w:lastRenderedPageBreak/>
        <w:t>References</w:t>
      </w:r>
    </w:p>
    <w:p w:rsidR="00472500" w:rsidRPr="00063F95" w:rsidRDefault="00472500" w:rsidP="00472500">
      <w:pPr>
        <w:spacing w:before="120" w:line="480" w:lineRule="auto"/>
        <w:ind w:left="720" w:hanging="720"/>
        <w:rPr>
          <w:rFonts w:ascii="Times New Roman" w:hAnsi="Times New Roman" w:cs="Times New Roman"/>
          <w:color w:val="222222"/>
          <w:sz w:val="24"/>
          <w:szCs w:val="24"/>
          <w:highlight w:val="cyan"/>
          <w:shd w:val="clear" w:color="auto" w:fill="FFFFFF"/>
        </w:rPr>
      </w:pPr>
      <w:r w:rsidRPr="00063F95">
        <w:rPr>
          <w:rFonts w:ascii="Times New Roman" w:hAnsi="Times New Roman" w:cs="Times New Roman"/>
          <w:color w:val="222222"/>
          <w:sz w:val="24"/>
          <w:szCs w:val="24"/>
          <w:highlight w:val="cyan"/>
          <w:shd w:val="clear" w:color="auto" w:fill="FFFFFF"/>
        </w:rPr>
        <w:t>Johnstone, B. (2018). </w:t>
      </w:r>
      <w:r w:rsidRPr="00063F95">
        <w:rPr>
          <w:rFonts w:ascii="Times New Roman" w:hAnsi="Times New Roman" w:cs="Times New Roman"/>
          <w:i/>
          <w:iCs/>
          <w:color w:val="222222"/>
          <w:sz w:val="24"/>
          <w:szCs w:val="24"/>
          <w:highlight w:val="cyan"/>
          <w:shd w:val="clear" w:color="auto" w:fill="FFFFFF"/>
        </w:rPr>
        <w:t>Discourse analysis</w:t>
      </w:r>
      <w:r w:rsidRPr="00063F95">
        <w:rPr>
          <w:rFonts w:ascii="Times New Roman" w:hAnsi="Times New Roman" w:cs="Times New Roman"/>
          <w:color w:val="222222"/>
          <w:sz w:val="24"/>
          <w:szCs w:val="24"/>
          <w:highlight w:val="cyan"/>
          <w:shd w:val="clear" w:color="auto" w:fill="FFFFFF"/>
        </w:rPr>
        <w:t>. John Wiley &amp; Sons.</w:t>
      </w:r>
    </w:p>
    <w:p w:rsidR="00472500" w:rsidRPr="00A65F78" w:rsidRDefault="00472500" w:rsidP="00472500">
      <w:pPr>
        <w:shd w:val="clear" w:color="auto" w:fill="FFFFFF"/>
        <w:spacing w:after="0" w:line="480" w:lineRule="auto"/>
        <w:ind w:left="720" w:hanging="720"/>
        <w:rPr>
          <w:rFonts w:ascii="Times New Roman" w:eastAsia="Times New Roman" w:hAnsi="Times New Roman" w:cs="Times New Roman"/>
          <w:color w:val="000000"/>
          <w:sz w:val="24"/>
          <w:szCs w:val="24"/>
          <w:highlight w:val="cyan"/>
        </w:rPr>
      </w:pPr>
      <w:r w:rsidRPr="00063F95">
        <w:rPr>
          <w:rFonts w:ascii="Times New Roman" w:eastAsia="Times New Roman" w:hAnsi="Times New Roman" w:cs="Times New Roman"/>
          <w:color w:val="000000"/>
          <w:sz w:val="24"/>
          <w:szCs w:val="24"/>
          <w:highlight w:val="cyan"/>
        </w:rPr>
        <w:t>Pe</w:t>
      </w:r>
      <w:r w:rsidRPr="00A65F78">
        <w:rPr>
          <w:rFonts w:ascii="Times New Roman" w:eastAsia="Times New Roman" w:hAnsi="Times New Roman" w:cs="Times New Roman"/>
          <w:color w:val="000000"/>
          <w:sz w:val="24"/>
          <w:szCs w:val="24"/>
          <w:highlight w:val="cyan"/>
        </w:rPr>
        <w:t>tchprasert, A. (201</w:t>
      </w:r>
      <w:r w:rsidRPr="00063F95">
        <w:rPr>
          <w:rFonts w:ascii="Times New Roman" w:eastAsia="Times New Roman" w:hAnsi="Times New Roman" w:cs="Times New Roman"/>
          <w:color w:val="000000"/>
          <w:sz w:val="24"/>
          <w:szCs w:val="24"/>
          <w:highlight w:val="cyan"/>
        </w:rPr>
        <w:t>6</w:t>
      </w:r>
      <w:r w:rsidRPr="00A65F78">
        <w:rPr>
          <w:rFonts w:ascii="Times New Roman" w:eastAsia="Times New Roman" w:hAnsi="Times New Roman" w:cs="Times New Roman"/>
          <w:color w:val="000000"/>
          <w:sz w:val="24"/>
          <w:szCs w:val="24"/>
          <w:highlight w:val="cyan"/>
        </w:rPr>
        <w:t>). A study of cohesive markers used in L1 and L2 essay writing: Translation versus direct composition. The Southeast Asian Journal of English Language Studies, 19(1), 19-33.</w:t>
      </w:r>
    </w:p>
    <w:p w:rsidR="00472500" w:rsidRPr="00A65F78" w:rsidRDefault="00472500" w:rsidP="00472500">
      <w:pPr>
        <w:shd w:val="clear" w:color="auto" w:fill="FFFFFF"/>
        <w:spacing w:after="0" w:line="480" w:lineRule="auto"/>
        <w:ind w:left="720" w:hanging="720"/>
        <w:rPr>
          <w:rFonts w:ascii="Times New Roman" w:eastAsia="Times New Roman" w:hAnsi="Times New Roman" w:cs="Times New Roman"/>
          <w:color w:val="000000"/>
          <w:sz w:val="24"/>
          <w:szCs w:val="24"/>
          <w:highlight w:val="cyan"/>
        </w:rPr>
      </w:pPr>
      <w:r w:rsidRPr="00063F95">
        <w:rPr>
          <w:rFonts w:ascii="Times New Roman" w:eastAsia="Times New Roman" w:hAnsi="Times New Roman" w:cs="Times New Roman"/>
          <w:color w:val="000000"/>
          <w:sz w:val="24"/>
          <w:szCs w:val="24"/>
          <w:highlight w:val="cyan"/>
        </w:rPr>
        <w:t>Shimada, K. (2014).</w:t>
      </w:r>
      <w:r w:rsidRPr="00A65F78">
        <w:rPr>
          <w:rFonts w:ascii="Times New Roman" w:eastAsia="Times New Roman" w:hAnsi="Times New Roman" w:cs="Times New Roman"/>
          <w:color w:val="000000"/>
          <w:sz w:val="24"/>
          <w:szCs w:val="24"/>
          <w:highlight w:val="cyan"/>
        </w:rPr>
        <w:t xml:space="preserve"> Contrastive  interlanguage  analysis  of  discourse  markers  used  by  nonnative  and  native English speakers.JALT Journal, 36(1), 47-68. </w:t>
      </w:r>
    </w:p>
    <w:p w:rsidR="00472500" w:rsidRPr="00063F95" w:rsidRDefault="00472500" w:rsidP="00472500">
      <w:pPr>
        <w:spacing w:before="120" w:line="480" w:lineRule="auto"/>
        <w:ind w:left="720" w:hanging="720"/>
        <w:rPr>
          <w:rFonts w:ascii="Times New Roman" w:hAnsi="Times New Roman" w:cs="Times New Roman"/>
          <w:sz w:val="24"/>
          <w:szCs w:val="24"/>
          <w:highlight w:val="cyan"/>
        </w:rPr>
      </w:pPr>
      <w:r w:rsidRPr="00063F95">
        <w:rPr>
          <w:rFonts w:ascii="Times New Roman" w:hAnsi="Times New Roman" w:cs="Times New Roman"/>
          <w:color w:val="222222"/>
          <w:sz w:val="24"/>
          <w:szCs w:val="24"/>
          <w:highlight w:val="cyan"/>
          <w:shd w:val="clear" w:color="auto" w:fill="FFFFFF"/>
        </w:rPr>
        <w:t>Tannen, D., Hamilton, H. E., &amp; Schiffrin, D. (Eds.). (2015). </w:t>
      </w:r>
      <w:r w:rsidRPr="00063F95">
        <w:rPr>
          <w:rFonts w:ascii="Times New Roman" w:hAnsi="Times New Roman" w:cs="Times New Roman"/>
          <w:i/>
          <w:iCs/>
          <w:color w:val="222222"/>
          <w:sz w:val="24"/>
          <w:szCs w:val="24"/>
          <w:highlight w:val="cyan"/>
          <w:shd w:val="clear" w:color="auto" w:fill="FFFFFF"/>
        </w:rPr>
        <w:t>the handbook of discourse analysis</w:t>
      </w:r>
      <w:r w:rsidRPr="00063F95">
        <w:rPr>
          <w:rFonts w:ascii="Times New Roman" w:hAnsi="Times New Roman" w:cs="Times New Roman"/>
          <w:color w:val="222222"/>
          <w:sz w:val="24"/>
          <w:szCs w:val="24"/>
          <w:highlight w:val="cyan"/>
          <w:shd w:val="clear" w:color="auto" w:fill="FFFFFF"/>
        </w:rPr>
        <w:t> (Vol. 1). Malden^ eMA MA: Wiley Blackwell.</w:t>
      </w:r>
    </w:p>
    <w:p w:rsidR="00472500" w:rsidRPr="00A65F78" w:rsidRDefault="00472500" w:rsidP="00472500">
      <w:pPr>
        <w:shd w:val="clear" w:color="auto" w:fill="FFFFFF"/>
        <w:spacing w:after="0" w:line="480" w:lineRule="auto"/>
        <w:ind w:left="720" w:hanging="720"/>
        <w:rPr>
          <w:rFonts w:ascii="Times New Roman" w:eastAsia="Times New Roman" w:hAnsi="Times New Roman" w:cs="Times New Roman"/>
          <w:color w:val="000000"/>
          <w:sz w:val="24"/>
          <w:szCs w:val="24"/>
        </w:rPr>
      </w:pPr>
      <w:r w:rsidRPr="00063F95">
        <w:rPr>
          <w:rFonts w:ascii="Times New Roman" w:eastAsia="Times New Roman" w:hAnsi="Times New Roman" w:cs="Times New Roman"/>
          <w:color w:val="000000"/>
          <w:sz w:val="24"/>
          <w:szCs w:val="24"/>
          <w:highlight w:val="cyan"/>
        </w:rPr>
        <w:t>Zhao, H. (2016</w:t>
      </w:r>
      <w:r w:rsidRPr="00A65F78">
        <w:rPr>
          <w:rFonts w:ascii="Times New Roman" w:eastAsia="Times New Roman" w:hAnsi="Times New Roman" w:cs="Times New Roman"/>
          <w:color w:val="000000"/>
          <w:sz w:val="24"/>
          <w:szCs w:val="24"/>
          <w:highlight w:val="cyan"/>
        </w:rPr>
        <w:t>). A study on the pragmatic fossilization of discourse markers among Chinese English learners. Journal of Language Teaching and Research, 4(4), 707-714.</w:t>
      </w:r>
    </w:p>
    <w:p w:rsidR="00EB7C21" w:rsidRPr="00063F95" w:rsidRDefault="00EB7C21" w:rsidP="00472500">
      <w:pPr>
        <w:spacing w:line="480" w:lineRule="auto"/>
        <w:ind w:firstLine="720"/>
        <w:rPr>
          <w:rFonts w:ascii="Times New Roman" w:hAnsi="Times New Roman" w:cs="Times New Roman"/>
          <w:sz w:val="24"/>
          <w:szCs w:val="24"/>
        </w:rPr>
      </w:pPr>
    </w:p>
    <w:sectPr w:rsidR="00EB7C21" w:rsidRPr="00063F95" w:rsidSect="00EB7C2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0D4E" w:rsidRDefault="00650D4E" w:rsidP="00EB7C21">
      <w:pPr>
        <w:spacing w:after="0" w:line="240" w:lineRule="auto"/>
      </w:pPr>
      <w:r>
        <w:separator/>
      </w:r>
    </w:p>
  </w:endnote>
  <w:endnote w:type="continuationSeparator" w:id="1">
    <w:p w:rsidR="00650D4E" w:rsidRDefault="00650D4E" w:rsidP="00EB7C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0D4E" w:rsidRDefault="00650D4E" w:rsidP="00EB7C21">
      <w:pPr>
        <w:spacing w:after="0" w:line="240" w:lineRule="auto"/>
      </w:pPr>
      <w:r>
        <w:separator/>
      </w:r>
    </w:p>
  </w:footnote>
  <w:footnote w:type="continuationSeparator" w:id="1">
    <w:p w:rsidR="00650D4E" w:rsidRDefault="00650D4E" w:rsidP="00EB7C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C21" w:rsidRPr="00EB7C21" w:rsidRDefault="00EB7C21">
    <w:pPr>
      <w:pStyle w:val="Header"/>
      <w:rPr>
        <w:rFonts w:ascii="Times New Roman" w:hAnsi="Times New Roman" w:cs="Times New Roman"/>
        <w:sz w:val="24"/>
        <w:szCs w:val="24"/>
      </w:rPr>
    </w:pPr>
    <w:r w:rsidRPr="00EB7C21">
      <w:rPr>
        <w:rFonts w:ascii="Times New Roman" w:hAnsi="Times New Roman" w:cs="Times New Roman"/>
        <w:sz w:val="24"/>
        <w:szCs w:val="24"/>
      </w:rPr>
      <w:t>DISCOURSE MAKERS</w:t>
    </w:r>
    <w:r w:rsidRPr="00EB7C21">
      <w:rPr>
        <w:rFonts w:ascii="Times New Roman" w:hAnsi="Times New Roman" w:cs="Times New Roman"/>
        <w:sz w:val="24"/>
        <w:szCs w:val="24"/>
      </w:rPr>
      <w:tab/>
    </w:r>
    <w:r w:rsidRPr="00EB7C21">
      <w:rPr>
        <w:rFonts w:ascii="Times New Roman" w:hAnsi="Times New Roman" w:cs="Times New Roman"/>
        <w:sz w:val="24"/>
        <w:szCs w:val="24"/>
      </w:rPr>
      <w:tab/>
    </w:r>
    <w:sdt>
      <w:sdtPr>
        <w:rPr>
          <w:rFonts w:ascii="Times New Roman" w:hAnsi="Times New Roman" w:cs="Times New Roman"/>
          <w:sz w:val="24"/>
          <w:szCs w:val="24"/>
        </w:rPr>
        <w:id w:val="-1992469533"/>
        <w:docPartObj>
          <w:docPartGallery w:val="Page Numbers (Top of Page)"/>
          <w:docPartUnique/>
        </w:docPartObj>
      </w:sdtPr>
      <w:sdtEndPr>
        <w:rPr>
          <w:noProof/>
        </w:rPr>
      </w:sdtEndPr>
      <w:sdtContent>
        <w:r w:rsidR="007C50B5" w:rsidRPr="00EB7C21">
          <w:rPr>
            <w:rFonts w:ascii="Times New Roman" w:hAnsi="Times New Roman" w:cs="Times New Roman"/>
            <w:sz w:val="24"/>
            <w:szCs w:val="24"/>
          </w:rPr>
          <w:fldChar w:fldCharType="begin"/>
        </w:r>
        <w:r w:rsidRPr="00EB7C21">
          <w:rPr>
            <w:rFonts w:ascii="Times New Roman" w:hAnsi="Times New Roman" w:cs="Times New Roman"/>
            <w:sz w:val="24"/>
            <w:szCs w:val="24"/>
          </w:rPr>
          <w:instrText xml:space="preserve"> PAGE   \* MERGEFORMAT </w:instrText>
        </w:r>
        <w:r w:rsidR="007C50B5" w:rsidRPr="00EB7C21">
          <w:rPr>
            <w:rFonts w:ascii="Times New Roman" w:hAnsi="Times New Roman" w:cs="Times New Roman"/>
            <w:sz w:val="24"/>
            <w:szCs w:val="24"/>
          </w:rPr>
          <w:fldChar w:fldCharType="separate"/>
        </w:r>
        <w:r w:rsidR="00CF3C47">
          <w:rPr>
            <w:rFonts w:ascii="Times New Roman" w:hAnsi="Times New Roman" w:cs="Times New Roman"/>
            <w:noProof/>
            <w:sz w:val="24"/>
            <w:szCs w:val="24"/>
          </w:rPr>
          <w:t>8</w:t>
        </w:r>
        <w:r w:rsidR="007C50B5" w:rsidRPr="00EB7C21">
          <w:rPr>
            <w:rFonts w:ascii="Times New Roman" w:hAnsi="Times New Roman" w:cs="Times New Roman"/>
            <w:noProof/>
            <w:sz w:val="24"/>
            <w:szCs w:val="24"/>
          </w:rPr>
          <w:fldChar w:fldCharType="end"/>
        </w:r>
      </w:sdtContent>
    </w:sdt>
  </w:p>
  <w:p w:rsidR="00EB7C21" w:rsidRPr="00EB7C21" w:rsidRDefault="00EB7C2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C21" w:rsidRPr="00EB7C21" w:rsidRDefault="00EB7C21">
    <w:pPr>
      <w:pStyle w:val="Header"/>
      <w:rPr>
        <w:rFonts w:ascii="Times New Roman" w:hAnsi="Times New Roman" w:cs="Times New Roman"/>
        <w:sz w:val="24"/>
        <w:szCs w:val="24"/>
      </w:rPr>
    </w:pPr>
    <w:r w:rsidRPr="00EB7C21">
      <w:rPr>
        <w:rFonts w:ascii="Times New Roman" w:hAnsi="Times New Roman" w:cs="Times New Roman"/>
        <w:sz w:val="24"/>
        <w:szCs w:val="24"/>
      </w:rPr>
      <w:t xml:space="preserve">Running head: DISCOURSE MAKERS </w:t>
    </w:r>
    <w:sdt>
      <w:sdtPr>
        <w:rPr>
          <w:rFonts w:ascii="Times New Roman" w:hAnsi="Times New Roman" w:cs="Times New Roman"/>
          <w:sz w:val="24"/>
          <w:szCs w:val="24"/>
        </w:rPr>
        <w:id w:val="-467668566"/>
        <w:docPartObj>
          <w:docPartGallery w:val="Page Numbers (Top of Page)"/>
          <w:docPartUnique/>
        </w:docPartObj>
      </w:sdtPr>
      <w:sdtEndPr>
        <w:rPr>
          <w:noProof/>
        </w:rPr>
      </w:sdtEndPr>
      <w:sdtContent>
        <w:r w:rsidRPr="00EB7C21">
          <w:rPr>
            <w:rFonts w:ascii="Times New Roman" w:hAnsi="Times New Roman" w:cs="Times New Roman"/>
            <w:sz w:val="24"/>
            <w:szCs w:val="24"/>
          </w:rPr>
          <w:tab/>
        </w:r>
        <w:r w:rsidRPr="00EB7C21">
          <w:rPr>
            <w:rFonts w:ascii="Times New Roman" w:hAnsi="Times New Roman" w:cs="Times New Roman"/>
            <w:sz w:val="24"/>
            <w:szCs w:val="24"/>
          </w:rPr>
          <w:tab/>
        </w:r>
        <w:r w:rsidR="007C50B5" w:rsidRPr="00EB7C21">
          <w:rPr>
            <w:rFonts w:ascii="Times New Roman" w:hAnsi="Times New Roman" w:cs="Times New Roman"/>
            <w:sz w:val="24"/>
            <w:szCs w:val="24"/>
          </w:rPr>
          <w:fldChar w:fldCharType="begin"/>
        </w:r>
        <w:r w:rsidRPr="00EB7C21">
          <w:rPr>
            <w:rFonts w:ascii="Times New Roman" w:hAnsi="Times New Roman" w:cs="Times New Roman"/>
            <w:sz w:val="24"/>
            <w:szCs w:val="24"/>
          </w:rPr>
          <w:instrText xml:space="preserve"> PAGE   \* MERGEFORMAT </w:instrText>
        </w:r>
        <w:r w:rsidR="007C50B5" w:rsidRPr="00EB7C21">
          <w:rPr>
            <w:rFonts w:ascii="Times New Roman" w:hAnsi="Times New Roman" w:cs="Times New Roman"/>
            <w:sz w:val="24"/>
            <w:szCs w:val="24"/>
          </w:rPr>
          <w:fldChar w:fldCharType="separate"/>
        </w:r>
        <w:r w:rsidR="00CF3C47">
          <w:rPr>
            <w:rFonts w:ascii="Times New Roman" w:hAnsi="Times New Roman" w:cs="Times New Roman"/>
            <w:noProof/>
            <w:sz w:val="24"/>
            <w:szCs w:val="24"/>
          </w:rPr>
          <w:t>1</w:t>
        </w:r>
        <w:r w:rsidR="007C50B5" w:rsidRPr="00EB7C21">
          <w:rPr>
            <w:rFonts w:ascii="Times New Roman" w:hAnsi="Times New Roman" w:cs="Times New Roman"/>
            <w:noProof/>
            <w:sz w:val="24"/>
            <w:szCs w:val="24"/>
          </w:rPr>
          <w:fldChar w:fldCharType="end"/>
        </w:r>
      </w:sdtContent>
    </w:sdt>
  </w:p>
  <w:p w:rsidR="00EB7C21" w:rsidRPr="00EB7C21" w:rsidRDefault="00EB7C21">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3581E"/>
    <w:multiLevelType w:val="hybridMultilevel"/>
    <w:tmpl w:val="5F2ED26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7635DAC"/>
    <w:multiLevelType w:val="hybridMultilevel"/>
    <w:tmpl w:val="AC44280A"/>
    <w:lvl w:ilvl="0" w:tplc="54E65634">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5E04D64"/>
    <w:multiLevelType w:val="hybridMultilevel"/>
    <w:tmpl w:val="CF4C177A"/>
    <w:lvl w:ilvl="0" w:tplc="86FCE996">
      <w:start w:val="1"/>
      <w:numFmt w:val="lowerLetter"/>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09F718F"/>
    <w:multiLevelType w:val="hybridMultilevel"/>
    <w:tmpl w:val="91505772"/>
    <w:lvl w:ilvl="0" w:tplc="54E656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5C05427"/>
    <w:multiLevelType w:val="hybridMultilevel"/>
    <w:tmpl w:val="2242824C"/>
    <w:lvl w:ilvl="0" w:tplc="54E656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A9E07A6"/>
    <w:multiLevelType w:val="hybridMultilevel"/>
    <w:tmpl w:val="889C2F26"/>
    <w:lvl w:ilvl="0" w:tplc="5478EED2">
      <w:start w:val="1"/>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ADF0992"/>
    <w:multiLevelType w:val="hybridMultilevel"/>
    <w:tmpl w:val="40509FF4"/>
    <w:lvl w:ilvl="0" w:tplc="2CECE8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B3B4D63"/>
    <w:multiLevelType w:val="hybridMultilevel"/>
    <w:tmpl w:val="4C222DB2"/>
    <w:lvl w:ilvl="0" w:tplc="2CECE82A">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608F0AD0"/>
    <w:multiLevelType w:val="hybridMultilevel"/>
    <w:tmpl w:val="F3C8C21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60C370F9"/>
    <w:multiLevelType w:val="hybridMultilevel"/>
    <w:tmpl w:val="C26C2938"/>
    <w:lvl w:ilvl="0" w:tplc="86FCE996">
      <w:start w:val="1"/>
      <w:numFmt w:val="lowerLetter"/>
      <w:lvlText w:val="%1)"/>
      <w:lvlJc w:val="left"/>
      <w:pPr>
        <w:ind w:left="1815" w:hanging="375"/>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8"/>
  </w:num>
  <w:num w:numId="2">
    <w:abstractNumId w:val="3"/>
  </w:num>
  <w:num w:numId="3">
    <w:abstractNumId w:val="1"/>
  </w:num>
  <w:num w:numId="4">
    <w:abstractNumId w:val="4"/>
  </w:num>
  <w:num w:numId="5">
    <w:abstractNumId w:val="0"/>
  </w:num>
  <w:num w:numId="6">
    <w:abstractNumId w:val="2"/>
  </w:num>
  <w:num w:numId="7">
    <w:abstractNumId w:val="9"/>
  </w:num>
  <w:num w:numId="8">
    <w:abstractNumId w:val="6"/>
  </w:num>
  <w:num w:numId="9">
    <w:abstractNumId w:val="7"/>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B7C21"/>
    <w:rsid w:val="00063F95"/>
    <w:rsid w:val="000D1CB8"/>
    <w:rsid w:val="000E0027"/>
    <w:rsid w:val="00390617"/>
    <w:rsid w:val="003A47A1"/>
    <w:rsid w:val="003A5063"/>
    <w:rsid w:val="00472500"/>
    <w:rsid w:val="00552E65"/>
    <w:rsid w:val="005926C5"/>
    <w:rsid w:val="00650D4E"/>
    <w:rsid w:val="007C4095"/>
    <w:rsid w:val="007C50B5"/>
    <w:rsid w:val="008463C1"/>
    <w:rsid w:val="00923EBB"/>
    <w:rsid w:val="00A1599E"/>
    <w:rsid w:val="00B132B3"/>
    <w:rsid w:val="00C638B9"/>
    <w:rsid w:val="00CD0520"/>
    <w:rsid w:val="00CF3C47"/>
    <w:rsid w:val="00D969F1"/>
    <w:rsid w:val="00DC5548"/>
    <w:rsid w:val="00EB7C21"/>
    <w:rsid w:val="00F565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5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7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7C21"/>
  </w:style>
  <w:style w:type="paragraph" w:styleId="Footer">
    <w:name w:val="footer"/>
    <w:basedOn w:val="Normal"/>
    <w:link w:val="FooterChar"/>
    <w:uiPriority w:val="99"/>
    <w:unhideWhenUsed/>
    <w:rsid w:val="00EB7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7C21"/>
  </w:style>
  <w:style w:type="paragraph" w:styleId="ListParagraph">
    <w:name w:val="List Paragraph"/>
    <w:basedOn w:val="Normal"/>
    <w:uiPriority w:val="34"/>
    <w:qFormat/>
    <w:rsid w:val="00EB7C21"/>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1909</Words>
  <Characters>10885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2019-07-31T20:27:00Z</dcterms:created>
  <dcterms:modified xsi:type="dcterms:W3CDTF">2019-07-31T20:27:00Z</dcterms:modified>
</cp:coreProperties>
</file>